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D17" w:rsidRDefault="00145E90" w:rsidP="005E02E9">
      <w:pPr>
        <w:ind w:firstLine="851"/>
        <w:rPr>
          <w:rFonts w:ascii="Arial" w:hAnsi="Arial" w:cs="Arial"/>
          <w:b/>
        </w:rPr>
      </w:pPr>
      <w:r>
        <w:rPr>
          <w:noProof/>
        </w:rPr>
        <mc:AlternateContent>
          <mc:Choice Requires="wps">
            <w:drawing>
              <wp:anchor distT="0" distB="0" distL="114300" distR="114300" simplePos="0" relativeHeight="251658240" behindDoc="0" locked="0" layoutInCell="1" allowOverlap="1">
                <wp:simplePos x="0" y="0"/>
                <wp:positionH relativeFrom="column">
                  <wp:posOffset>2546986</wp:posOffset>
                </wp:positionH>
                <wp:positionV relativeFrom="paragraph">
                  <wp:posOffset>-53975</wp:posOffset>
                </wp:positionV>
                <wp:extent cx="3722370" cy="1343025"/>
                <wp:effectExtent l="0" t="0" r="1143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2370" cy="1343025"/>
                        </a:xfrm>
                        <a:prstGeom prst="rect">
                          <a:avLst/>
                        </a:prstGeom>
                        <a:solidFill>
                          <a:srgbClr val="FFFFFF"/>
                        </a:solidFill>
                        <a:ln w="9525">
                          <a:solidFill>
                            <a:srgbClr val="000000"/>
                          </a:solidFill>
                          <a:miter lim="800000"/>
                          <a:headEnd/>
                          <a:tailEnd/>
                        </a:ln>
                      </wps:spPr>
                      <wps:txbx>
                        <w:txbxContent>
                          <w:p w:rsidR="000C345F" w:rsidRPr="001B17A4" w:rsidRDefault="000C345F" w:rsidP="007A3043">
                            <w:pPr>
                              <w:autoSpaceDE w:val="0"/>
                              <w:autoSpaceDN w:val="0"/>
                              <w:adjustRightInd w:val="0"/>
                              <w:jc w:val="center"/>
                              <w:rPr>
                                <w:rFonts w:ascii="Arial" w:hAnsi="Arial" w:cs="Arial"/>
                                <w:b/>
                                <w:bCs/>
                                <w:sz w:val="16"/>
                                <w:szCs w:val="16"/>
                              </w:rPr>
                            </w:pPr>
                          </w:p>
                          <w:p w:rsidR="000C345F" w:rsidRPr="001B17A4" w:rsidRDefault="000C345F"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rsidR="000C345F" w:rsidRPr="001B17A4" w:rsidRDefault="000C345F"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rsidR="000C345F" w:rsidRDefault="000C345F" w:rsidP="007A3043">
                            <w:pPr>
                              <w:autoSpaceDE w:val="0"/>
                              <w:autoSpaceDN w:val="0"/>
                              <w:adjustRightInd w:val="0"/>
                              <w:jc w:val="center"/>
                              <w:rPr>
                                <w:rFonts w:ascii="Arial" w:hAnsi="Arial" w:cs="Arial"/>
                                <w:b/>
                                <w:bCs/>
                                <w:sz w:val="22"/>
                                <w:szCs w:val="22"/>
                              </w:rPr>
                            </w:pPr>
                          </w:p>
                          <w:p w:rsidR="000C345F" w:rsidRDefault="000C345F"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 xml:space="preserve">Wednesday </w:t>
                            </w:r>
                            <w:r w:rsidR="002A1010">
                              <w:rPr>
                                <w:rFonts w:ascii="Arial" w:hAnsi="Arial"/>
                                <w:b/>
                              </w:rPr>
                              <w:t xml:space="preserve">27 September </w:t>
                            </w:r>
                            <w:r>
                              <w:rPr>
                                <w:rFonts w:ascii="Arial" w:hAnsi="Arial"/>
                                <w:b/>
                              </w:rPr>
                              <w:t>2017</w:t>
                            </w:r>
                          </w:p>
                          <w:p w:rsidR="000C345F" w:rsidRPr="001B17A4" w:rsidRDefault="000C345F"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rsidR="000C345F" w:rsidRDefault="000C345F" w:rsidP="005B57B0">
                            <w:pPr>
                              <w:autoSpaceDE w:val="0"/>
                              <w:autoSpaceDN w:val="0"/>
                              <w:adjustRightInd w:val="0"/>
                              <w:jc w:val="center"/>
                              <w:rPr>
                                <w:rFonts w:ascii="Arial" w:hAnsi="Arial"/>
                                <w:b/>
                                <w:sz w:val="22"/>
                                <w:szCs w:val="22"/>
                              </w:rPr>
                            </w:pPr>
                            <w:r>
                              <w:rPr>
                                <w:rFonts w:ascii="Arial" w:hAnsi="Arial"/>
                                <w:b/>
                                <w:sz w:val="22"/>
                                <w:szCs w:val="22"/>
                              </w:rPr>
                              <w:t xml:space="preserve">at Hill House, 1 Little New Street, London EC4A 4TR </w:t>
                            </w:r>
                          </w:p>
                          <w:p w:rsidR="000C345F" w:rsidRDefault="000C345F" w:rsidP="005B57B0">
                            <w:pPr>
                              <w:autoSpaceDE w:val="0"/>
                              <w:autoSpaceDN w:val="0"/>
                              <w:adjustRightInd w:val="0"/>
                              <w:jc w:val="center"/>
                            </w:pPr>
                          </w:p>
                          <w:p w:rsidR="000C345F" w:rsidRPr="005E02E9" w:rsidRDefault="000C345F" w:rsidP="005B57B0">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0.55pt;margin-top:-4.25pt;width:293.1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">
                <v:textbox>
                  <w:txbxContent>
                    <w:p w:rsidR="000C345F" w:rsidRPr="001B17A4" w:rsidRDefault="000C345F" w:rsidP="007A3043">
                      <w:pPr>
                        <w:autoSpaceDE w:val="0"/>
                        <w:autoSpaceDN w:val="0"/>
                        <w:adjustRightInd w:val="0"/>
                        <w:jc w:val="center"/>
                        <w:rPr>
                          <w:rFonts w:ascii="Arial" w:hAnsi="Arial" w:cs="Arial"/>
                          <w:b/>
                          <w:bCs/>
                          <w:sz w:val="16"/>
                          <w:szCs w:val="16"/>
                        </w:rPr>
                      </w:pPr>
                    </w:p>
                    <w:p w:rsidR="000C345F" w:rsidRPr="001B17A4" w:rsidRDefault="000C345F"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rsidR="000C345F" w:rsidRPr="001B17A4" w:rsidRDefault="000C345F"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rsidR="000C345F" w:rsidRDefault="000C345F" w:rsidP="007A3043">
                      <w:pPr>
                        <w:autoSpaceDE w:val="0"/>
                        <w:autoSpaceDN w:val="0"/>
                        <w:adjustRightInd w:val="0"/>
                        <w:jc w:val="center"/>
                        <w:rPr>
                          <w:rFonts w:ascii="Arial" w:hAnsi="Arial" w:cs="Arial"/>
                          <w:b/>
                          <w:bCs/>
                          <w:sz w:val="22"/>
                          <w:szCs w:val="22"/>
                        </w:rPr>
                      </w:pPr>
                    </w:p>
                    <w:p w:rsidR="000C345F" w:rsidRDefault="000C345F"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 xml:space="preserve">Wednesday </w:t>
                      </w:r>
                      <w:r w:rsidR="002A1010">
                        <w:rPr>
                          <w:rFonts w:ascii="Arial" w:hAnsi="Arial"/>
                          <w:b/>
                        </w:rPr>
                        <w:t xml:space="preserve">27 September </w:t>
                      </w:r>
                      <w:r>
                        <w:rPr>
                          <w:rFonts w:ascii="Arial" w:hAnsi="Arial"/>
                          <w:b/>
                        </w:rPr>
                        <w:t>2017</w:t>
                      </w:r>
                    </w:p>
                    <w:p w:rsidR="000C345F" w:rsidRPr="001B17A4" w:rsidRDefault="000C345F"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rsidR="000C345F" w:rsidRDefault="000C345F" w:rsidP="005B57B0">
                      <w:pPr>
                        <w:autoSpaceDE w:val="0"/>
                        <w:autoSpaceDN w:val="0"/>
                        <w:adjustRightInd w:val="0"/>
                        <w:jc w:val="center"/>
                        <w:rPr>
                          <w:rFonts w:ascii="Arial" w:hAnsi="Arial"/>
                          <w:b/>
                          <w:sz w:val="22"/>
                          <w:szCs w:val="22"/>
                        </w:rPr>
                      </w:pPr>
                      <w:r>
                        <w:rPr>
                          <w:rFonts w:ascii="Arial" w:hAnsi="Arial"/>
                          <w:b/>
                          <w:sz w:val="22"/>
                          <w:szCs w:val="22"/>
                        </w:rPr>
                        <w:t xml:space="preserve">at Hill House, 1 Little New Street, London EC4A 4TR </w:t>
                      </w:r>
                    </w:p>
                    <w:p w:rsidR="000C345F" w:rsidRDefault="000C345F" w:rsidP="005B57B0">
                      <w:pPr>
                        <w:autoSpaceDE w:val="0"/>
                        <w:autoSpaceDN w:val="0"/>
                        <w:adjustRightInd w:val="0"/>
                        <w:jc w:val="center"/>
                      </w:pPr>
                    </w:p>
                    <w:p w:rsidR="000C345F" w:rsidRPr="005E02E9" w:rsidRDefault="000C345F" w:rsidP="005B57B0">
                      <w:pPr>
                        <w:autoSpaceDE w:val="0"/>
                        <w:autoSpaceDN w:val="0"/>
                        <w:adjustRightInd w:val="0"/>
                        <w:jc w:val="center"/>
                      </w:pPr>
                    </w:p>
                  </w:txbxContent>
                </v:textbox>
              </v:shape>
            </w:pict>
          </mc:Fallback>
        </mc:AlternateContent>
      </w:r>
      <w:r w:rsidR="005E02E9" w:rsidRPr="005E02E9">
        <w:rPr>
          <w:noProof/>
          <w:color w:val="000000"/>
        </w:rPr>
        <w:drawing>
          <wp:inline distT="0" distB="0" distL="0" distR="0">
            <wp:extent cx="1162050" cy="1162050"/>
            <wp:effectExtent l="0" t="0" r="0" b="0"/>
            <wp:docPr id="7" name="Picture 7" descr="https://lh5.googleusercontent.com/weJJPmwTXXS2GHZ0NpgfmRboThg02NFYrtRnrIKa_xsqrLGUXuODQQJRXYSaxDvdAIO-cHb6T_9BQtDCHAo5U5xK5Dgu2bBGfHc8lfsYOFY1suBmWu4xiiodtrIROcDZq1RfWSw2SYaljp5Z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weJJPmwTXXS2GHZ0NpgfmRboThg02NFYrtRnrIKa_xsqrLGUXuODQQJRXYSaxDvdAIO-cHb6T_9BQtDCHAo5U5xK5Dgu2bBGfHc8lfsYOFY1suBmWu4xiiodtrIROcDZq1RfWSw2SYaljp5ZS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701A63" w:rsidRDefault="00701A63" w:rsidP="0041079C">
      <w:pPr>
        <w:jc w:val="center"/>
        <w:rPr>
          <w:rFonts w:ascii="Arial" w:hAnsi="Arial" w:cs="Arial"/>
          <w:b/>
        </w:rPr>
      </w:pPr>
    </w:p>
    <w:p w:rsidR="00A83AF5" w:rsidRDefault="00A83AF5" w:rsidP="006E353C">
      <w:pPr>
        <w:jc w:val="center"/>
        <w:rPr>
          <w:rFonts w:ascii="Arial" w:hAnsi="Arial" w:cs="Arial"/>
          <w:b/>
          <w:sz w:val="16"/>
          <w:szCs w:val="16"/>
        </w:rPr>
      </w:pPr>
    </w:p>
    <w:p w:rsidR="005B57B0" w:rsidRPr="000A5481" w:rsidRDefault="005B57B0" w:rsidP="006E353C">
      <w:pPr>
        <w:jc w:val="center"/>
        <w:rPr>
          <w:rFonts w:ascii="Arial" w:hAnsi="Arial" w:cs="Arial"/>
          <w:b/>
          <w:sz w:val="16"/>
          <w:szCs w:val="16"/>
        </w:rPr>
      </w:pPr>
    </w:p>
    <w:tbl>
      <w:tblPr>
        <w:tblW w:w="9781" w:type="dxa"/>
        <w:tblLook w:val="01E0" w:firstRow="1" w:lastRow="1" w:firstColumn="1" w:lastColumn="1" w:noHBand="0" w:noVBand="0"/>
      </w:tblPr>
      <w:tblGrid>
        <w:gridCol w:w="1672"/>
        <w:gridCol w:w="3432"/>
        <w:gridCol w:w="4677"/>
      </w:tblGrid>
      <w:tr w:rsidR="00E43A46" w:rsidRPr="007B5D08" w:rsidTr="005B57B0">
        <w:trPr>
          <w:trHeight w:val="250"/>
        </w:trPr>
        <w:tc>
          <w:tcPr>
            <w:tcW w:w="1672" w:type="dxa"/>
            <w:vMerge w:val="restart"/>
          </w:tcPr>
          <w:p w:rsidR="008C2B3B" w:rsidRPr="00824255" w:rsidRDefault="001B0851" w:rsidP="00E04DDE">
            <w:pPr>
              <w:rPr>
                <w:rFonts w:ascii="Calibri" w:hAnsi="Calibri" w:cs="Tahoma"/>
                <w:sz w:val="20"/>
              </w:rPr>
            </w:pPr>
            <w:r>
              <w:rPr>
                <w:rFonts w:ascii="Arial" w:hAnsi="Arial" w:cs="Arial"/>
                <w:b/>
                <w:sz w:val="22"/>
                <w:szCs w:val="22"/>
              </w:rPr>
              <w:t>Present:</w:t>
            </w:r>
          </w:p>
        </w:tc>
        <w:tc>
          <w:tcPr>
            <w:tcW w:w="3432" w:type="dxa"/>
          </w:tcPr>
          <w:p w:rsidR="008C2B3B" w:rsidRPr="00C95BC2" w:rsidRDefault="00875101" w:rsidP="008C2B3B">
            <w:p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Ilube</w:t>
            </w:r>
            <w:proofErr w:type="spellEnd"/>
            <w:r>
              <w:rPr>
                <w:rFonts w:ascii="Arial" w:hAnsi="Arial" w:cs="Arial"/>
                <w:sz w:val="22"/>
                <w:szCs w:val="22"/>
              </w:rPr>
              <w:t xml:space="preserve"> </w:t>
            </w:r>
            <w:r w:rsidRPr="00875101">
              <w:rPr>
                <w:rFonts w:ascii="Arial" w:hAnsi="Arial" w:cs="Arial"/>
                <w:i/>
                <w:sz w:val="20"/>
                <w:szCs w:val="20"/>
              </w:rPr>
              <w:t>[Chair]</w:t>
            </w:r>
          </w:p>
        </w:tc>
        <w:tc>
          <w:tcPr>
            <w:tcW w:w="4677" w:type="dxa"/>
          </w:tcPr>
          <w:p w:rsidR="008C2B3B" w:rsidRPr="00C95BC2" w:rsidRDefault="008C2B3B" w:rsidP="00F30A97">
            <w:pPr>
              <w:rPr>
                <w:rFonts w:ascii="Arial" w:hAnsi="Arial" w:cs="Arial"/>
                <w:sz w:val="22"/>
                <w:szCs w:val="22"/>
              </w:rPr>
            </w:pPr>
            <w:r>
              <w:rPr>
                <w:rFonts w:ascii="Arial" w:hAnsi="Arial" w:cs="Arial"/>
                <w:sz w:val="22"/>
                <w:szCs w:val="22"/>
              </w:rPr>
              <w:t>External Member</w:t>
            </w:r>
            <w:r w:rsidRPr="00C95BC2">
              <w:rPr>
                <w:rFonts w:ascii="Arial" w:hAnsi="Arial" w:cs="Arial"/>
                <w:sz w:val="22"/>
                <w:szCs w:val="22"/>
              </w:rPr>
              <w:t xml:space="preserve"> </w:t>
            </w:r>
          </w:p>
        </w:tc>
      </w:tr>
      <w:tr w:rsidR="005B57B0" w:rsidTr="005B57B0">
        <w:trPr>
          <w:trHeight w:val="266"/>
        </w:trPr>
        <w:tc>
          <w:tcPr>
            <w:tcW w:w="1672" w:type="dxa"/>
            <w:vMerge/>
          </w:tcPr>
          <w:p w:rsidR="005B57B0" w:rsidRPr="00C95BC2" w:rsidRDefault="005B57B0" w:rsidP="00787572">
            <w:pPr>
              <w:rPr>
                <w:rFonts w:ascii="Arial" w:hAnsi="Arial" w:cs="Arial"/>
                <w:sz w:val="22"/>
                <w:szCs w:val="22"/>
              </w:rPr>
            </w:pPr>
          </w:p>
        </w:tc>
        <w:tc>
          <w:tcPr>
            <w:tcW w:w="3432" w:type="dxa"/>
          </w:tcPr>
          <w:p w:rsidR="005B57B0" w:rsidRDefault="005B57B0" w:rsidP="00B03E80">
            <w:pPr>
              <w:rPr>
                <w:rFonts w:ascii="Arial" w:hAnsi="Arial" w:cs="Arial"/>
                <w:sz w:val="22"/>
                <w:szCs w:val="22"/>
              </w:rPr>
            </w:pPr>
            <w:r>
              <w:rPr>
                <w:rFonts w:ascii="Arial" w:hAnsi="Arial" w:cs="Arial"/>
                <w:sz w:val="22"/>
                <w:szCs w:val="22"/>
              </w:rPr>
              <w:t>Sir Rod Aldridge</w:t>
            </w:r>
          </w:p>
        </w:tc>
        <w:tc>
          <w:tcPr>
            <w:tcW w:w="4677" w:type="dxa"/>
          </w:tcPr>
          <w:p w:rsidR="005B57B0" w:rsidRDefault="005B57B0" w:rsidP="00787572">
            <w:pPr>
              <w:rPr>
                <w:rFonts w:ascii="Arial" w:hAnsi="Arial" w:cs="Arial"/>
                <w:sz w:val="22"/>
                <w:szCs w:val="22"/>
              </w:rPr>
            </w:pPr>
            <w:r>
              <w:rPr>
                <w:rFonts w:ascii="Arial" w:hAnsi="Arial" w:cs="Arial"/>
                <w:sz w:val="22"/>
                <w:szCs w:val="22"/>
              </w:rPr>
              <w:t xml:space="preserve">External Member </w:t>
            </w:r>
            <w:r>
              <w:rPr>
                <w:rFonts w:ascii="Arial" w:hAnsi="Arial" w:cs="Arial"/>
                <w:i/>
                <w:sz w:val="20"/>
                <w:szCs w:val="20"/>
              </w:rPr>
              <w:t>[</w:t>
            </w:r>
            <w:r w:rsidR="00A004B1">
              <w:rPr>
                <w:rFonts w:ascii="Arial" w:hAnsi="Arial" w:cs="Arial"/>
                <w:i/>
                <w:sz w:val="20"/>
                <w:szCs w:val="20"/>
              </w:rPr>
              <w:t>from part item 17/49</w:t>
            </w:r>
            <w:r w:rsidRPr="00A12C8E">
              <w:rPr>
                <w:rFonts w:ascii="Arial" w:hAnsi="Arial" w:cs="Arial"/>
                <w:i/>
                <w:sz w:val="20"/>
                <w:szCs w:val="20"/>
              </w:rPr>
              <w:t>]</w:t>
            </w:r>
          </w:p>
        </w:tc>
      </w:tr>
      <w:tr w:rsidR="00875101" w:rsidTr="005B57B0">
        <w:trPr>
          <w:trHeight w:val="266"/>
        </w:trPr>
        <w:tc>
          <w:tcPr>
            <w:tcW w:w="1672" w:type="dxa"/>
            <w:vMerge/>
          </w:tcPr>
          <w:p w:rsidR="00875101" w:rsidRPr="00C95BC2" w:rsidRDefault="00875101" w:rsidP="00787572">
            <w:pPr>
              <w:rPr>
                <w:rFonts w:ascii="Arial" w:hAnsi="Arial" w:cs="Arial"/>
                <w:sz w:val="22"/>
                <w:szCs w:val="22"/>
              </w:rPr>
            </w:pPr>
          </w:p>
        </w:tc>
        <w:tc>
          <w:tcPr>
            <w:tcW w:w="3432" w:type="dxa"/>
          </w:tcPr>
          <w:p w:rsidR="00875101" w:rsidRDefault="00875101" w:rsidP="00B03E80">
            <w:pPr>
              <w:rPr>
                <w:rFonts w:ascii="Arial" w:hAnsi="Arial" w:cs="Arial"/>
                <w:sz w:val="22"/>
                <w:szCs w:val="22"/>
              </w:rPr>
            </w:pPr>
            <w:r>
              <w:rPr>
                <w:rFonts w:ascii="Arial" w:hAnsi="Arial" w:cs="Arial"/>
                <w:sz w:val="22"/>
                <w:szCs w:val="22"/>
              </w:rPr>
              <w:t>Kym Andrew</w:t>
            </w:r>
          </w:p>
        </w:tc>
        <w:tc>
          <w:tcPr>
            <w:tcW w:w="4677" w:type="dxa"/>
          </w:tcPr>
          <w:p w:rsidR="00875101" w:rsidRDefault="00875101" w:rsidP="00787572">
            <w:pPr>
              <w:rPr>
                <w:rFonts w:ascii="Arial" w:hAnsi="Arial" w:cs="Arial"/>
                <w:sz w:val="22"/>
                <w:szCs w:val="22"/>
              </w:rPr>
            </w:pPr>
            <w:r>
              <w:rPr>
                <w:rFonts w:ascii="Arial" w:hAnsi="Arial" w:cs="Arial"/>
                <w:sz w:val="22"/>
                <w:szCs w:val="22"/>
              </w:rPr>
              <w:t>External Member</w:t>
            </w:r>
          </w:p>
        </w:tc>
      </w:tr>
      <w:tr w:rsidR="005B57B0" w:rsidTr="005B57B0">
        <w:trPr>
          <w:trHeight w:val="266"/>
        </w:trPr>
        <w:tc>
          <w:tcPr>
            <w:tcW w:w="1672" w:type="dxa"/>
            <w:vMerge/>
          </w:tcPr>
          <w:p w:rsidR="005B57B0" w:rsidRPr="00C95BC2" w:rsidRDefault="005B57B0" w:rsidP="00787572">
            <w:pPr>
              <w:rPr>
                <w:rFonts w:ascii="Arial" w:hAnsi="Arial" w:cs="Arial"/>
                <w:sz w:val="22"/>
                <w:szCs w:val="22"/>
              </w:rPr>
            </w:pPr>
          </w:p>
        </w:tc>
        <w:tc>
          <w:tcPr>
            <w:tcW w:w="3432" w:type="dxa"/>
          </w:tcPr>
          <w:p w:rsidR="005B57B0" w:rsidRDefault="005B57B0" w:rsidP="00B03E80">
            <w:pPr>
              <w:rPr>
                <w:rFonts w:ascii="Arial" w:hAnsi="Arial" w:cs="Arial"/>
                <w:sz w:val="22"/>
                <w:szCs w:val="22"/>
              </w:rPr>
            </w:pPr>
            <w:proofErr w:type="spellStart"/>
            <w:r>
              <w:rPr>
                <w:rFonts w:ascii="Arial" w:hAnsi="Arial" w:cs="Arial"/>
                <w:sz w:val="22"/>
                <w:szCs w:val="22"/>
              </w:rPr>
              <w:t>Kalina</w:t>
            </w:r>
            <w:proofErr w:type="spellEnd"/>
            <w:r>
              <w:rPr>
                <w:rFonts w:ascii="Arial" w:hAnsi="Arial" w:cs="Arial"/>
                <w:sz w:val="22"/>
                <w:szCs w:val="22"/>
              </w:rPr>
              <w:t xml:space="preserve"> </w:t>
            </w:r>
            <w:proofErr w:type="spellStart"/>
            <w:r>
              <w:rPr>
                <w:rFonts w:ascii="Arial" w:hAnsi="Arial" w:cs="Arial"/>
                <w:sz w:val="22"/>
                <w:szCs w:val="22"/>
              </w:rPr>
              <w:t>Bontcheva</w:t>
            </w:r>
            <w:proofErr w:type="spellEnd"/>
          </w:p>
        </w:tc>
        <w:tc>
          <w:tcPr>
            <w:tcW w:w="4677" w:type="dxa"/>
          </w:tcPr>
          <w:p w:rsidR="005B57B0" w:rsidRDefault="005B57B0" w:rsidP="00787572">
            <w:pPr>
              <w:rPr>
                <w:rFonts w:ascii="Arial" w:hAnsi="Arial" w:cs="Arial"/>
                <w:sz w:val="22"/>
                <w:szCs w:val="22"/>
              </w:rPr>
            </w:pPr>
            <w:r>
              <w:rPr>
                <w:rFonts w:ascii="Arial" w:hAnsi="Arial" w:cs="Arial"/>
                <w:sz w:val="22"/>
                <w:szCs w:val="22"/>
              </w:rPr>
              <w:t>External Member</w:t>
            </w:r>
          </w:p>
        </w:tc>
      </w:tr>
      <w:tr w:rsidR="00875101" w:rsidTr="005B57B0">
        <w:trPr>
          <w:trHeight w:val="266"/>
        </w:trPr>
        <w:tc>
          <w:tcPr>
            <w:tcW w:w="1672" w:type="dxa"/>
            <w:vMerge/>
          </w:tcPr>
          <w:p w:rsidR="00875101" w:rsidRPr="00C95BC2" w:rsidRDefault="00875101" w:rsidP="00787572">
            <w:pPr>
              <w:rPr>
                <w:rFonts w:ascii="Arial" w:hAnsi="Arial" w:cs="Arial"/>
                <w:sz w:val="22"/>
                <w:szCs w:val="22"/>
              </w:rPr>
            </w:pPr>
          </w:p>
        </w:tc>
        <w:tc>
          <w:tcPr>
            <w:tcW w:w="3432" w:type="dxa"/>
          </w:tcPr>
          <w:p w:rsidR="00875101" w:rsidRDefault="00875101" w:rsidP="00B03E80">
            <w:pPr>
              <w:rPr>
                <w:rFonts w:ascii="Arial" w:hAnsi="Arial" w:cs="Arial"/>
                <w:sz w:val="22"/>
                <w:szCs w:val="22"/>
              </w:rPr>
            </w:pPr>
            <w:r>
              <w:rPr>
                <w:rFonts w:ascii="Arial" w:hAnsi="Arial" w:cs="Arial"/>
                <w:sz w:val="22"/>
                <w:szCs w:val="22"/>
              </w:rPr>
              <w:t>Andrew Butcher</w:t>
            </w:r>
          </w:p>
        </w:tc>
        <w:tc>
          <w:tcPr>
            <w:tcW w:w="4677" w:type="dxa"/>
          </w:tcPr>
          <w:p w:rsidR="00875101" w:rsidRDefault="00875101" w:rsidP="00787572">
            <w:pPr>
              <w:rPr>
                <w:rFonts w:ascii="Arial" w:hAnsi="Arial" w:cs="Arial"/>
                <w:sz w:val="22"/>
                <w:szCs w:val="22"/>
              </w:rPr>
            </w:pPr>
            <w:r>
              <w:rPr>
                <w:rFonts w:ascii="Arial" w:hAnsi="Arial" w:cs="Arial"/>
                <w:sz w:val="22"/>
                <w:szCs w:val="22"/>
              </w:rPr>
              <w:t>External Member</w:t>
            </w:r>
            <w:r w:rsidR="007F77FF">
              <w:rPr>
                <w:rFonts w:ascii="Arial" w:hAnsi="Arial" w:cs="Arial"/>
                <w:sz w:val="22"/>
                <w:szCs w:val="22"/>
              </w:rPr>
              <w:t xml:space="preserve"> </w:t>
            </w:r>
            <w:r w:rsidR="007F77FF">
              <w:rPr>
                <w:rFonts w:ascii="Arial" w:hAnsi="Arial" w:cs="Arial"/>
                <w:i/>
                <w:sz w:val="20"/>
                <w:szCs w:val="20"/>
              </w:rPr>
              <w:t xml:space="preserve">[from </w:t>
            </w:r>
            <w:r w:rsidR="007F77FF" w:rsidRPr="00A12C8E">
              <w:rPr>
                <w:rFonts w:ascii="Arial" w:hAnsi="Arial" w:cs="Arial"/>
                <w:i/>
                <w:sz w:val="20"/>
                <w:szCs w:val="20"/>
              </w:rPr>
              <w:t>item</w:t>
            </w:r>
            <w:r w:rsidR="007F77FF">
              <w:rPr>
                <w:rFonts w:ascii="Arial" w:hAnsi="Arial" w:cs="Arial"/>
                <w:i/>
                <w:sz w:val="20"/>
                <w:szCs w:val="20"/>
              </w:rPr>
              <w:t xml:space="preserve"> 17/49</w:t>
            </w:r>
          </w:p>
        </w:tc>
      </w:tr>
      <w:tr w:rsidR="008E4109" w:rsidTr="005B57B0">
        <w:trPr>
          <w:trHeight w:val="266"/>
        </w:trPr>
        <w:tc>
          <w:tcPr>
            <w:tcW w:w="1672" w:type="dxa"/>
            <w:vMerge/>
          </w:tcPr>
          <w:p w:rsidR="008E4109" w:rsidRPr="00C95BC2" w:rsidRDefault="008E4109" w:rsidP="00787572">
            <w:pPr>
              <w:rPr>
                <w:rFonts w:ascii="Arial" w:hAnsi="Arial" w:cs="Arial"/>
                <w:sz w:val="22"/>
                <w:szCs w:val="22"/>
              </w:rPr>
            </w:pPr>
          </w:p>
        </w:tc>
        <w:tc>
          <w:tcPr>
            <w:tcW w:w="3432" w:type="dxa"/>
          </w:tcPr>
          <w:p w:rsidR="008E4109" w:rsidRDefault="008E4109" w:rsidP="00B03E80">
            <w:pPr>
              <w:rPr>
                <w:rFonts w:ascii="Arial" w:hAnsi="Arial" w:cs="Arial"/>
                <w:bCs/>
                <w:sz w:val="22"/>
                <w:szCs w:val="22"/>
              </w:rPr>
            </w:pPr>
            <w:r>
              <w:rPr>
                <w:rFonts w:ascii="Arial" w:hAnsi="Arial" w:cs="Arial"/>
                <w:sz w:val="22"/>
                <w:szCs w:val="22"/>
              </w:rPr>
              <w:t>Steve Davies</w:t>
            </w:r>
          </w:p>
        </w:tc>
        <w:tc>
          <w:tcPr>
            <w:tcW w:w="4677" w:type="dxa"/>
          </w:tcPr>
          <w:p w:rsidR="008E4109" w:rsidRDefault="008E4109" w:rsidP="00787572">
            <w:pPr>
              <w:rPr>
                <w:rFonts w:ascii="Arial" w:hAnsi="Arial" w:cs="Arial"/>
                <w:sz w:val="22"/>
                <w:szCs w:val="22"/>
              </w:rPr>
            </w:pPr>
            <w:r>
              <w:rPr>
                <w:rFonts w:ascii="Arial" w:hAnsi="Arial" w:cs="Arial"/>
                <w:sz w:val="22"/>
                <w:szCs w:val="22"/>
              </w:rPr>
              <w:t>External Member</w:t>
            </w:r>
          </w:p>
        </w:tc>
      </w:tr>
      <w:tr w:rsidR="00E43A46" w:rsidTr="005B57B0">
        <w:trPr>
          <w:trHeight w:val="266"/>
        </w:trPr>
        <w:tc>
          <w:tcPr>
            <w:tcW w:w="1672" w:type="dxa"/>
            <w:vMerge/>
          </w:tcPr>
          <w:p w:rsidR="008C2B3B" w:rsidRPr="00C95BC2" w:rsidRDefault="008C2B3B" w:rsidP="00787572">
            <w:pPr>
              <w:rPr>
                <w:rFonts w:ascii="Arial" w:hAnsi="Arial" w:cs="Arial"/>
                <w:sz w:val="22"/>
                <w:szCs w:val="22"/>
              </w:rPr>
            </w:pPr>
          </w:p>
        </w:tc>
        <w:tc>
          <w:tcPr>
            <w:tcW w:w="3432" w:type="dxa"/>
          </w:tcPr>
          <w:p w:rsidR="008C2B3B" w:rsidRDefault="00875101" w:rsidP="00B03E80">
            <w:pPr>
              <w:rPr>
                <w:rFonts w:ascii="Arial" w:hAnsi="Arial" w:cs="Arial"/>
                <w:sz w:val="22"/>
                <w:szCs w:val="22"/>
              </w:rPr>
            </w:pPr>
            <w:r>
              <w:rPr>
                <w:rFonts w:ascii="Arial" w:hAnsi="Arial" w:cs="Arial"/>
                <w:sz w:val="22"/>
                <w:szCs w:val="22"/>
              </w:rPr>
              <w:t>Rachel Jackson</w:t>
            </w:r>
            <w:r>
              <w:rPr>
                <w:rFonts w:ascii="Arial" w:hAnsi="Arial" w:cs="Arial"/>
                <w:bCs/>
                <w:sz w:val="22"/>
                <w:szCs w:val="22"/>
              </w:rPr>
              <w:t xml:space="preserve"> </w:t>
            </w:r>
          </w:p>
        </w:tc>
        <w:tc>
          <w:tcPr>
            <w:tcW w:w="4677" w:type="dxa"/>
          </w:tcPr>
          <w:p w:rsidR="008C2B3B" w:rsidRDefault="001B0851" w:rsidP="00787572">
            <w:pPr>
              <w:rPr>
                <w:rFonts w:ascii="Arial" w:hAnsi="Arial" w:cs="Arial"/>
                <w:sz w:val="22"/>
                <w:szCs w:val="22"/>
              </w:rPr>
            </w:pPr>
            <w:r>
              <w:rPr>
                <w:rFonts w:ascii="Arial" w:hAnsi="Arial" w:cs="Arial"/>
                <w:sz w:val="22"/>
                <w:szCs w:val="22"/>
              </w:rPr>
              <w:t>External Member</w:t>
            </w:r>
          </w:p>
        </w:tc>
      </w:tr>
      <w:tr w:rsidR="00E43A46" w:rsidTr="005B57B0">
        <w:trPr>
          <w:trHeight w:val="266"/>
        </w:trPr>
        <w:tc>
          <w:tcPr>
            <w:tcW w:w="1672" w:type="dxa"/>
            <w:vMerge/>
          </w:tcPr>
          <w:p w:rsidR="00F411DF" w:rsidRPr="00C95BC2" w:rsidRDefault="00F411DF" w:rsidP="00787572">
            <w:pPr>
              <w:rPr>
                <w:rFonts w:ascii="Arial" w:hAnsi="Arial" w:cs="Arial"/>
                <w:sz w:val="22"/>
                <w:szCs w:val="22"/>
              </w:rPr>
            </w:pPr>
          </w:p>
        </w:tc>
        <w:tc>
          <w:tcPr>
            <w:tcW w:w="3432" w:type="dxa"/>
          </w:tcPr>
          <w:p w:rsidR="00F411DF" w:rsidRDefault="00875101" w:rsidP="00CF789C">
            <w:pPr>
              <w:rPr>
                <w:rFonts w:ascii="Arial" w:hAnsi="Arial" w:cs="Arial"/>
                <w:bCs/>
                <w:sz w:val="22"/>
                <w:szCs w:val="22"/>
              </w:rPr>
            </w:pPr>
            <w:r>
              <w:rPr>
                <w:rFonts w:ascii="Arial" w:hAnsi="Arial" w:cs="Arial"/>
                <w:bCs/>
                <w:sz w:val="22"/>
                <w:szCs w:val="22"/>
              </w:rPr>
              <w:t>Chris Payne</w:t>
            </w:r>
          </w:p>
        </w:tc>
        <w:tc>
          <w:tcPr>
            <w:tcW w:w="4677" w:type="dxa"/>
          </w:tcPr>
          <w:p w:rsidR="00F411DF" w:rsidRDefault="00F411DF" w:rsidP="001B0851">
            <w:pPr>
              <w:rPr>
                <w:rFonts w:ascii="Arial" w:hAnsi="Arial" w:cs="Arial"/>
                <w:sz w:val="22"/>
                <w:szCs w:val="22"/>
              </w:rPr>
            </w:pPr>
            <w:r>
              <w:rPr>
                <w:rFonts w:ascii="Arial" w:hAnsi="Arial" w:cs="Arial"/>
                <w:sz w:val="22"/>
                <w:szCs w:val="22"/>
              </w:rPr>
              <w:t>External Member</w:t>
            </w:r>
          </w:p>
        </w:tc>
      </w:tr>
      <w:tr w:rsidR="005B57B0" w:rsidTr="005B57B0">
        <w:trPr>
          <w:trHeight w:val="266"/>
        </w:trPr>
        <w:tc>
          <w:tcPr>
            <w:tcW w:w="1672" w:type="dxa"/>
            <w:vMerge/>
          </w:tcPr>
          <w:p w:rsidR="005B57B0" w:rsidRPr="00C95BC2" w:rsidRDefault="005B57B0" w:rsidP="00787572">
            <w:pPr>
              <w:rPr>
                <w:rFonts w:ascii="Arial" w:hAnsi="Arial" w:cs="Arial"/>
                <w:sz w:val="22"/>
                <w:szCs w:val="22"/>
              </w:rPr>
            </w:pPr>
          </w:p>
        </w:tc>
        <w:tc>
          <w:tcPr>
            <w:tcW w:w="3432" w:type="dxa"/>
          </w:tcPr>
          <w:p w:rsidR="005B57B0" w:rsidRDefault="005B57B0" w:rsidP="00CF789C">
            <w:pPr>
              <w:rPr>
                <w:rFonts w:ascii="Arial" w:hAnsi="Arial" w:cs="Arial"/>
                <w:bCs/>
                <w:sz w:val="22"/>
                <w:szCs w:val="22"/>
              </w:rPr>
            </w:pPr>
            <w:r>
              <w:rPr>
                <w:rFonts w:ascii="Arial" w:hAnsi="Arial" w:cs="Arial"/>
                <w:bCs/>
                <w:sz w:val="22"/>
                <w:szCs w:val="22"/>
              </w:rPr>
              <w:t>Mark Smith</w:t>
            </w:r>
          </w:p>
        </w:tc>
        <w:tc>
          <w:tcPr>
            <w:tcW w:w="4677" w:type="dxa"/>
          </w:tcPr>
          <w:p w:rsidR="005B57B0" w:rsidRDefault="005B57B0" w:rsidP="001B0851">
            <w:pPr>
              <w:rPr>
                <w:rFonts w:ascii="Arial" w:hAnsi="Arial" w:cs="Arial"/>
                <w:sz w:val="22"/>
                <w:szCs w:val="22"/>
              </w:rPr>
            </w:pPr>
            <w:r>
              <w:rPr>
                <w:rFonts w:ascii="Arial" w:hAnsi="Arial" w:cs="Arial"/>
                <w:sz w:val="22"/>
                <w:szCs w:val="22"/>
              </w:rPr>
              <w:t>CEO</w:t>
            </w:r>
          </w:p>
        </w:tc>
      </w:tr>
      <w:tr w:rsidR="005B57B0" w:rsidTr="005B57B0">
        <w:trPr>
          <w:trHeight w:val="266"/>
        </w:trPr>
        <w:tc>
          <w:tcPr>
            <w:tcW w:w="1672" w:type="dxa"/>
            <w:vMerge/>
          </w:tcPr>
          <w:p w:rsidR="005B57B0" w:rsidRPr="00C95BC2" w:rsidRDefault="005B57B0" w:rsidP="005B57B0">
            <w:pPr>
              <w:rPr>
                <w:rFonts w:ascii="Arial" w:hAnsi="Arial" w:cs="Arial"/>
                <w:sz w:val="22"/>
                <w:szCs w:val="22"/>
              </w:rPr>
            </w:pPr>
          </w:p>
        </w:tc>
        <w:tc>
          <w:tcPr>
            <w:tcW w:w="3432" w:type="dxa"/>
          </w:tcPr>
          <w:p w:rsidR="005B57B0" w:rsidRDefault="005B57B0" w:rsidP="005B57B0">
            <w:pPr>
              <w:rPr>
                <w:rFonts w:ascii="Arial" w:hAnsi="Arial" w:cs="Arial"/>
                <w:sz w:val="22"/>
                <w:szCs w:val="22"/>
              </w:rPr>
            </w:pPr>
            <w:r>
              <w:rPr>
                <w:rFonts w:ascii="Arial" w:hAnsi="Arial" w:cs="Arial"/>
                <w:bCs/>
                <w:sz w:val="22"/>
                <w:szCs w:val="22"/>
              </w:rPr>
              <w:t>Jeni Tennison</w:t>
            </w:r>
          </w:p>
        </w:tc>
        <w:tc>
          <w:tcPr>
            <w:tcW w:w="4677" w:type="dxa"/>
          </w:tcPr>
          <w:p w:rsidR="005B57B0" w:rsidRPr="001D00B4" w:rsidRDefault="005B57B0" w:rsidP="005B57B0">
            <w:pPr>
              <w:rPr>
                <w:rFonts w:ascii="Arial" w:hAnsi="Arial" w:cs="Arial"/>
                <w:sz w:val="22"/>
                <w:szCs w:val="22"/>
              </w:rPr>
            </w:pPr>
            <w:r>
              <w:rPr>
                <w:rFonts w:ascii="Arial" w:hAnsi="Arial" w:cs="Arial"/>
                <w:sz w:val="22"/>
                <w:szCs w:val="22"/>
              </w:rPr>
              <w:t xml:space="preserve">External Member </w:t>
            </w:r>
            <w:r>
              <w:rPr>
                <w:rFonts w:ascii="Arial" w:hAnsi="Arial" w:cs="Arial"/>
                <w:i/>
                <w:sz w:val="20"/>
                <w:szCs w:val="20"/>
              </w:rPr>
              <w:t>[</w:t>
            </w:r>
            <w:r w:rsidR="007F77FF">
              <w:rPr>
                <w:rFonts w:ascii="Arial" w:hAnsi="Arial" w:cs="Arial"/>
                <w:i/>
                <w:sz w:val="20"/>
                <w:szCs w:val="20"/>
              </w:rPr>
              <w:t xml:space="preserve">from </w:t>
            </w:r>
            <w:r w:rsidRPr="00A12C8E">
              <w:rPr>
                <w:rFonts w:ascii="Arial" w:hAnsi="Arial" w:cs="Arial"/>
                <w:i/>
                <w:sz w:val="20"/>
                <w:szCs w:val="20"/>
              </w:rPr>
              <w:t>item</w:t>
            </w:r>
            <w:r>
              <w:rPr>
                <w:rFonts w:ascii="Arial" w:hAnsi="Arial" w:cs="Arial"/>
                <w:i/>
                <w:sz w:val="20"/>
                <w:szCs w:val="20"/>
              </w:rPr>
              <w:t xml:space="preserve"> 17/</w:t>
            </w:r>
            <w:r w:rsidR="007F77FF">
              <w:rPr>
                <w:rFonts w:ascii="Arial" w:hAnsi="Arial" w:cs="Arial"/>
                <w:i/>
                <w:sz w:val="20"/>
                <w:szCs w:val="20"/>
              </w:rPr>
              <w:t>49</w:t>
            </w:r>
          </w:p>
        </w:tc>
      </w:tr>
      <w:tr w:rsidR="005B57B0" w:rsidTr="005B57B0">
        <w:trPr>
          <w:trHeight w:val="266"/>
        </w:trPr>
        <w:tc>
          <w:tcPr>
            <w:tcW w:w="1672" w:type="dxa"/>
            <w:vMerge/>
          </w:tcPr>
          <w:p w:rsidR="005B57B0" w:rsidRPr="00C95BC2" w:rsidRDefault="005B57B0" w:rsidP="005B57B0">
            <w:pPr>
              <w:rPr>
                <w:rFonts w:ascii="Arial" w:hAnsi="Arial" w:cs="Arial"/>
                <w:sz w:val="22"/>
                <w:szCs w:val="22"/>
              </w:rPr>
            </w:pPr>
          </w:p>
        </w:tc>
        <w:tc>
          <w:tcPr>
            <w:tcW w:w="3432" w:type="dxa"/>
          </w:tcPr>
          <w:p w:rsidR="005B57B0" w:rsidRDefault="005B57B0" w:rsidP="005B57B0">
            <w:pPr>
              <w:rPr>
                <w:rFonts w:ascii="Arial" w:hAnsi="Arial" w:cs="Arial"/>
                <w:bCs/>
                <w:sz w:val="22"/>
                <w:szCs w:val="22"/>
              </w:rPr>
            </w:pPr>
            <w:r>
              <w:rPr>
                <w:rFonts w:ascii="Arial" w:hAnsi="Arial" w:cs="Arial"/>
                <w:sz w:val="22"/>
                <w:szCs w:val="22"/>
              </w:rPr>
              <w:t>Kevin Walsh</w:t>
            </w:r>
          </w:p>
        </w:tc>
        <w:tc>
          <w:tcPr>
            <w:tcW w:w="4677" w:type="dxa"/>
          </w:tcPr>
          <w:p w:rsidR="005B57B0" w:rsidRDefault="005B57B0" w:rsidP="005B57B0">
            <w:pPr>
              <w:rPr>
                <w:rFonts w:ascii="Arial" w:hAnsi="Arial" w:cs="Arial"/>
                <w:sz w:val="22"/>
                <w:szCs w:val="22"/>
              </w:rPr>
            </w:pPr>
            <w:r>
              <w:rPr>
                <w:rFonts w:ascii="Arial" w:hAnsi="Arial" w:cs="Arial"/>
                <w:sz w:val="22"/>
                <w:szCs w:val="22"/>
              </w:rPr>
              <w:t xml:space="preserve">External Member </w:t>
            </w:r>
          </w:p>
        </w:tc>
      </w:tr>
      <w:tr w:rsidR="005B57B0" w:rsidRPr="007B5D08" w:rsidTr="005B57B0">
        <w:trPr>
          <w:trHeight w:val="266"/>
        </w:trPr>
        <w:tc>
          <w:tcPr>
            <w:tcW w:w="1672" w:type="dxa"/>
          </w:tcPr>
          <w:p w:rsidR="005B57B0" w:rsidRPr="001D00B4" w:rsidRDefault="005B57B0" w:rsidP="005B57B0">
            <w:pPr>
              <w:rPr>
                <w:rFonts w:ascii="Arial" w:hAnsi="Arial" w:cs="Arial"/>
                <w:sz w:val="22"/>
                <w:szCs w:val="22"/>
              </w:rPr>
            </w:pPr>
          </w:p>
        </w:tc>
        <w:tc>
          <w:tcPr>
            <w:tcW w:w="3432" w:type="dxa"/>
          </w:tcPr>
          <w:p w:rsidR="005B57B0" w:rsidRDefault="005B57B0" w:rsidP="005B57B0">
            <w:pPr>
              <w:rPr>
                <w:rFonts w:ascii="Arial" w:hAnsi="Arial" w:cs="Arial"/>
                <w:sz w:val="22"/>
                <w:szCs w:val="22"/>
              </w:rPr>
            </w:pPr>
          </w:p>
        </w:tc>
        <w:tc>
          <w:tcPr>
            <w:tcW w:w="4677" w:type="dxa"/>
          </w:tcPr>
          <w:p w:rsidR="005B57B0" w:rsidRPr="001D00B4" w:rsidRDefault="005B57B0" w:rsidP="005B57B0">
            <w:pPr>
              <w:rPr>
                <w:rFonts w:ascii="Arial" w:hAnsi="Arial" w:cs="Arial"/>
                <w:sz w:val="22"/>
                <w:szCs w:val="22"/>
              </w:rPr>
            </w:pPr>
          </w:p>
        </w:tc>
      </w:tr>
      <w:tr w:rsidR="005B57B0" w:rsidRPr="007B5D08" w:rsidTr="005B57B0">
        <w:trPr>
          <w:trHeight w:val="266"/>
        </w:trPr>
        <w:tc>
          <w:tcPr>
            <w:tcW w:w="1672" w:type="dxa"/>
            <w:vMerge w:val="restart"/>
          </w:tcPr>
          <w:p w:rsidR="005B57B0" w:rsidRPr="00C95BC2" w:rsidRDefault="005B57B0" w:rsidP="005B57B0">
            <w:pPr>
              <w:rPr>
                <w:rFonts w:ascii="Arial" w:hAnsi="Arial" w:cs="Arial"/>
                <w:sz w:val="22"/>
                <w:szCs w:val="22"/>
              </w:rPr>
            </w:pPr>
            <w:r w:rsidRPr="001B17A4">
              <w:rPr>
                <w:rFonts w:ascii="Arial" w:hAnsi="Arial" w:cs="Arial"/>
                <w:b/>
                <w:sz w:val="22"/>
                <w:szCs w:val="22"/>
              </w:rPr>
              <w:t>In attendance</w:t>
            </w:r>
            <w:r>
              <w:rPr>
                <w:rFonts w:ascii="Arial" w:hAnsi="Arial" w:cs="Arial"/>
                <w:b/>
                <w:sz w:val="22"/>
                <w:szCs w:val="22"/>
              </w:rPr>
              <w:t>:</w:t>
            </w:r>
          </w:p>
        </w:tc>
        <w:tc>
          <w:tcPr>
            <w:tcW w:w="3432" w:type="dxa"/>
          </w:tcPr>
          <w:p w:rsidR="005B57B0" w:rsidRPr="00C95BC2" w:rsidRDefault="005B57B0" w:rsidP="005B57B0">
            <w:pPr>
              <w:rPr>
                <w:rFonts w:ascii="Arial" w:hAnsi="Arial" w:cs="Arial"/>
                <w:sz w:val="22"/>
                <w:szCs w:val="22"/>
              </w:rPr>
            </w:pPr>
            <w:r w:rsidRPr="00C95BC2">
              <w:rPr>
                <w:rFonts w:ascii="Arial" w:hAnsi="Arial" w:cs="Arial"/>
                <w:sz w:val="22"/>
                <w:szCs w:val="22"/>
              </w:rPr>
              <w:t>Gill Winward</w:t>
            </w:r>
          </w:p>
        </w:tc>
        <w:tc>
          <w:tcPr>
            <w:tcW w:w="4677" w:type="dxa"/>
          </w:tcPr>
          <w:p w:rsidR="005B57B0" w:rsidRPr="00C95BC2" w:rsidRDefault="005B57B0" w:rsidP="005B57B0">
            <w:pPr>
              <w:rPr>
                <w:rFonts w:ascii="Arial" w:hAnsi="Arial" w:cs="Arial"/>
                <w:sz w:val="22"/>
                <w:szCs w:val="22"/>
              </w:rPr>
            </w:pPr>
            <w:r w:rsidRPr="00C95BC2">
              <w:rPr>
                <w:rFonts w:ascii="Arial" w:hAnsi="Arial" w:cs="Arial"/>
                <w:sz w:val="22"/>
                <w:szCs w:val="22"/>
              </w:rPr>
              <w:t xml:space="preserve">Clerk to the </w:t>
            </w:r>
            <w:r>
              <w:rPr>
                <w:rFonts w:ascii="Arial" w:hAnsi="Arial" w:cs="Arial"/>
                <w:sz w:val="22"/>
                <w:szCs w:val="22"/>
              </w:rPr>
              <w:t xml:space="preserve">Board </w:t>
            </w:r>
          </w:p>
        </w:tc>
      </w:tr>
      <w:tr w:rsidR="005B57B0" w:rsidRPr="007B5D08" w:rsidTr="005B57B0">
        <w:trPr>
          <w:trHeight w:val="266"/>
        </w:trPr>
        <w:tc>
          <w:tcPr>
            <w:tcW w:w="1672" w:type="dxa"/>
            <w:vMerge/>
          </w:tcPr>
          <w:p w:rsidR="005B57B0" w:rsidRPr="00C95BC2" w:rsidRDefault="005B57B0" w:rsidP="005B57B0">
            <w:pPr>
              <w:rPr>
                <w:rFonts w:ascii="Arial" w:hAnsi="Arial" w:cs="Arial"/>
                <w:sz w:val="22"/>
                <w:szCs w:val="22"/>
              </w:rPr>
            </w:pPr>
          </w:p>
        </w:tc>
        <w:tc>
          <w:tcPr>
            <w:tcW w:w="3432" w:type="dxa"/>
          </w:tcPr>
          <w:p w:rsidR="005B57B0" w:rsidRDefault="005B57B0" w:rsidP="005B57B0">
            <w:p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Fogden</w:t>
            </w:r>
            <w:proofErr w:type="spellEnd"/>
            <w:r>
              <w:rPr>
                <w:rFonts w:ascii="Arial" w:hAnsi="Arial" w:cs="Arial"/>
                <w:sz w:val="22"/>
                <w:szCs w:val="22"/>
              </w:rPr>
              <w:t xml:space="preserve"> </w:t>
            </w:r>
          </w:p>
        </w:tc>
        <w:tc>
          <w:tcPr>
            <w:tcW w:w="4677" w:type="dxa"/>
          </w:tcPr>
          <w:p w:rsidR="005B57B0" w:rsidRDefault="005B57B0" w:rsidP="005B57B0">
            <w:pPr>
              <w:rPr>
                <w:rFonts w:ascii="Arial" w:hAnsi="Arial" w:cs="Arial"/>
                <w:sz w:val="22"/>
                <w:szCs w:val="22"/>
              </w:rPr>
            </w:pPr>
            <w:r>
              <w:rPr>
                <w:rFonts w:ascii="Arial" w:hAnsi="Arial" w:cs="Arial"/>
                <w:sz w:val="22"/>
                <w:szCs w:val="22"/>
              </w:rPr>
              <w:t xml:space="preserve">Chief Operating Officer </w:t>
            </w:r>
          </w:p>
        </w:tc>
      </w:tr>
      <w:tr w:rsidR="005B57B0" w:rsidRPr="007B5D08" w:rsidTr="005B57B0">
        <w:trPr>
          <w:trHeight w:val="266"/>
        </w:trPr>
        <w:tc>
          <w:tcPr>
            <w:tcW w:w="1672" w:type="dxa"/>
          </w:tcPr>
          <w:p w:rsidR="005B57B0" w:rsidRPr="00C95BC2" w:rsidRDefault="005B57B0" w:rsidP="005B57B0">
            <w:pPr>
              <w:rPr>
                <w:rFonts w:ascii="Arial" w:hAnsi="Arial" w:cs="Arial"/>
                <w:sz w:val="22"/>
                <w:szCs w:val="22"/>
              </w:rPr>
            </w:pPr>
          </w:p>
        </w:tc>
        <w:tc>
          <w:tcPr>
            <w:tcW w:w="3432" w:type="dxa"/>
          </w:tcPr>
          <w:p w:rsidR="005B57B0" w:rsidRDefault="005B57B0" w:rsidP="005B57B0">
            <w:pPr>
              <w:rPr>
                <w:rFonts w:ascii="Arial" w:hAnsi="Arial" w:cs="Arial"/>
                <w:sz w:val="22"/>
                <w:szCs w:val="22"/>
              </w:rPr>
            </w:pPr>
            <w:r>
              <w:rPr>
                <w:rFonts w:ascii="Arial" w:hAnsi="Arial" w:cs="Arial"/>
                <w:sz w:val="22"/>
                <w:szCs w:val="22"/>
              </w:rPr>
              <w:t>Jayshree Shah</w:t>
            </w:r>
          </w:p>
        </w:tc>
        <w:tc>
          <w:tcPr>
            <w:tcW w:w="4677" w:type="dxa"/>
          </w:tcPr>
          <w:p w:rsidR="005B57B0" w:rsidRDefault="005B57B0" w:rsidP="005B57B0">
            <w:pPr>
              <w:rPr>
                <w:rFonts w:ascii="Arial" w:hAnsi="Arial" w:cs="Arial"/>
                <w:sz w:val="22"/>
                <w:szCs w:val="22"/>
              </w:rPr>
            </w:pPr>
            <w:r>
              <w:rPr>
                <w:rFonts w:ascii="Arial" w:hAnsi="Arial" w:cs="Arial"/>
                <w:sz w:val="22"/>
                <w:szCs w:val="22"/>
              </w:rPr>
              <w:t xml:space="preserve">Finance Director </w:t>
            </w:r>
          </w:p>
        </w:tc>
      </w:tr>
      <w:tr w:rsidR="005B57B0" w:rsidRPr="007B5D08" w:rsidTr="005B57B0">
        <w:trPr>
          <w:trHeight w:val="266"/>
        </w:trPr>
        <w:tc>
          <w:tcPr>
            <w:tcW w:w="1672" w:type="dxa"/>
          </w:tcPr>
          <w:p w:rsidR="005B57B0" w:rsidRPr="00C95BC2" w:rsidRDefault="005B57B0" w:rsidP="005B57B0">
            <w:pPr>
              <w:rPr>
                <w:rFonts w:ascii="Arial" w:hAnsi="Arial" w:cs="Arial"/>
                <w:sz w:val="22"/>
                <w:szCs w:val="22"/>
              </w:rPr>
            </w:pPr>
          </w:p>
        </w:tc>
        <w:tc>
          <w:tcPr>
            <w:tcW w:w="3432" w:type="dxa"/>
          </w:tcPr>
          <w:p w:rsidR="005B57B0" w:rsidRDefault="005B57B0" w:rsidP="005B57B0">
            <w:pPr>
              <w:rPr>
                <w:rFonts w:ascii="Arial" w:hAnsi="Arial" w:cs="Arial"/>
                <w:sz w:val="22"/>
                <w:szCs w:val="22"/>
              </w:rPr>
            </w:pPr>
            <w:proofErr w:type="spellStart"/>
            <w:r>
              <w:rPr>
                <w:rFonts w:ascii="Arial" w:hAnsi="Arial" w:cs="Arial"/>
                <w:sz w:val="22"/>
                <w:szCs w:val="22"/>
              </w:rPr>
              <w:t>Hardip</w:t>
            </w:r>
            <w:proofErr w:type="spellEnd"/>
            <w:r>
              <w:rPr>
                <w:rFonts w:ascii="Arial" w:hAnsi="Arial" w:cs="Arial"/>
                <w:sz w:val="22"/>
                <w:szCs w:val="22"/>
              </w:rPr>
              <w:t xml:space="preserve"> </w:t>
            </w:r>
            <w:proofErr w:type="spellStart"/>
            <w:r>
              <w:rPr>
                <w:rFonts w:ascii="Arial" w:hAnsi="Arial" w:cs="Arial"/>
                <w:sz w:val="22"/>
                <w:szCs w:val="22"/>
              </w:rPr>
              <w:t>Mothada</w:t>
            </w:r>
            <w:proofErr w:type="spellEnd"/>
          </w:p>
        </w:tc>
        <w:tc>
          <w:tcPr>
            <w:tcW w:w="4677" w:type="dxa"/>
          </w:tcPr>
          <w:p w:rsidR="005B57B0" w:rsidRDefault="005B57B0" w:rsidP="005B57B0">
            <w:pPr>
              <w:rPr>
                <w:rFonts w:ascii="Arial" w:hAnsi="Arial" w:cs="Arial"/>
                <w:sz w:val="22"/>
                <w:szCs w:val="22"/>
              </w:rPr>
            </w:pPr>
            <w:r>
              <w:rPr>
                <w:rFonts w:ascii="Arial" w:hAnsi="Arial" w:cs="Arial"/>
                <w:sz w:val="22"/>
                <w:szCs w:val="22"/>
              </w:rPr>
              <w:t>Principal</w:t>
            </w:r>
            <w:r w:rsidRPr="00BC0889">
              <w:rPr>
                <w:rFonts w:ascii="Arial" w:hAnsi="Arial" w:cs="Arial"/>
                <w:i/>
                <w:sz w:val="20"/>
                <w:szCs w:val="20"/>
              </w:rPr>
              <w:t>]</w:t>
            </w:r>
          </w:p>
        </w:tc>
      </w:tr>
      <w:tr w:rsidR="005B57B0" w:rsidRPr="007B5D08" w:rsidTr="005B57B0">
        <w:trPr>
          <w:trHeight w:val="266"/>
        </w:trPr>
        <w:tc>
          <w:tcPr>
            <w:tcW w:w="1672" w:type="dxa"/>
          </w:tcPr>
          <w:p w:rsidR="005B57B0" w:rsidRPr="00C95BC2" w:rsidRDefault="005B57B0" w:rsidP="005B57B0">
            <w:pPr>
              <w:rPr>
                <w:rFonts w:ascii="Arial" w:hAnsi="Arial" w:cs="Arial"/>
                <w:sz w:val="22"/>
                <w:szCs w:val="22"/>
              </w:rPr>
            </w:pPr>
          </w:p>
        </w:tc>
        <w:tc>
          <w:tcPr>
            <w:tcW w:w="3432" w:type="dxa"/>
          </w:tcPr>
          <w:p w:rsidR="005B57B0" w:rsidRDefault="005B57B0" w:rsidP="005B57B0">
            <w:pPr>
              <w:rPr>
                <w:rFonts w:ascii="Arial" w:hAnsi="Arial" w:cs="Arial"/>
                <w:sz w:val="22"/>
                <w:szCs w:val="22"/>
              </w:rPr>
            </w:pPr>
            <w:r>
              <w:rPr>
                <w:rFonts w:ascii="Arial" w:hAnsi="Arial" w:cs="Arial"/>
                <w:sz w:val="22"/>
                <w:szCs w:val="22"/>
              </w:rPr>
              <w:t>Ana Herrera</w:t>
            </w:r>
          </w:p>
        </w:tc>
        <w:tc>
          <w:tcPr>
            <w:tcW w:w="4677" w:type="dxa"/>
          </w:tcPr>
          <w:p w:rsidR="005B57B0" w:rsidRDefault="005B57B0" w:rsidP="005B57B0">
            <w:pPr>
              <w:rPr>
                <w:rFonts w:ascii="Arial" w:hAnsi="Arial" w:cs="Arial"/>
                <w:sz w:val="22"/>
                <w:szCs w:val="22"/>
              </w:rPr>
            </w:pPr>
            <w:r>
              <w:rPr>
                <w:rFonts w:ascii="Arial" w:hAnsi="Arial" w:cs="Arial"/>
                <w:sz w:val="22"/>
                <w:szCs w:val="22"/>
              </w:rPr>
              <w:t>Director of HR</w:t>
            </w:r>
          </w:p>
        </w:tc>
      </w:tr>
      <w:tr w:rsidR="005B57B0" w:rsidRPr="007B5D08" w:rsidTr="005B57B0">
        <w:trPr>
          <w:trHeight w:val="266"/>
        </w:trPr>
        <w:tc>
          <w:tcPr>
            <w:tcW w:w="1672" w:type="dxa"/>
          </w:tcPr>
          <w:p w:rsidR="005B57B0" w:rsidRPr="00C95BC2" w:rsidRDefault="005B57B0" w:rsidP="005B57B0">
            <w:pPr>
              <w:rPr>
                <w:rFonts w:ascii="Arial" w:hAnsi="Arial" w:cs="Arial"/>
                <w:sz w:val="22"/>
                <w:szCs w:val="22"/>
              </w:rPr>
            </w:pPr>
          </w:p>
        </w:tc>
        <w:tc>
          <w:tcPr>
            <w:tcW w:w="3432" w:type="dxa"/>
          </w:tcPr>
          <w:p w:rsidR="005B57B0" w:rsidRDefault="005B57B0" w:rsidP="005B57B0">
            <w:pPr>
              <w:rPr>
                <w:rFonts w:ascii="Arial" w:hAnsi="Arial" w:cs="Arial"/>
                <w:sz w:val="22"/>
                <w:szCs w:val="22"/>
              </w:rPr>
            </w:pPr>
            <w:r>
              <w:rPr>
                <w:rFonts w:ascii="Arial" w:hAnsi="Arial" w:cs="Arial"/>
                <w:sz w:val="22"/>
                <w:szCs w:val="22"/>
              </w:rPr>
              <w:t xml:space="preserve">Beth </w:t>
            </w:r>
            <w:proofErr w:type="spellStart"/>
            <w:r>
              <w:rPr>
                <w:rFonts w:ascii="Arial" w:hAnsi="Arial" w:cs="Arial"/>
                <w:sz w:val="22"/>
                <w:szCs w:val="22"/>
              </w:rPr>
              <w:t>Lackenby</w:t>
            </w:r>
            <w:proofErr w:type="spellEnd"/>
          </w:p>
        </w:tc>
        <w:tc>
          <w:tcPr>
            <w:tcW w:w="4677" w:type="dxa"/>
          </w:tcPr>
          <w:p w:rsidR="005B57B0" w:rsidRDefault="005B57B0" w:rsidP="005B57B0">
            <w:pPr>
              <w:rPr>
                <w:rFonts w:ascii="Arial" w:hAnsi="Arial" w:cs="Arial"/>
                <w:sz w:val="22"/>
                <w:szCs w:val="22"/>
              </w:rPr>
            </w:pPr>
            <w:r>
              <w:rPr>
                <w:rFonts w:ascii="Arial" w:hAnsi="Arial" w:cs="Arial"/>
                <w:sz w:val="22"/>
                <w:szCs w:val="22"/>
              </w:rPr>
              <w:t>Greater London Authority</w:t>
            </w:r>
            <w:r w:rsidRPr="00BC0889">
              <w:rPr>
                <w:rFonts w:ascii="Arial" w:hAnsi="Arial" w:cs="Arial"/>
                <w:i/>
                <w:sz w:val="20"/>
                <w:szCs w:val="20"/>
              </w:rPr>
              <w:t>]</w:t>
            </w:r>
          </w:p>
        </w:tc>
      </w:tr>
      <w:tr w:rsidR="005B57B0" w:rsidRPr="007B5D08" w:rsidTr="005B57B0">
        <w:trPr>
          <w:trHeight w:val="266"/>
        </w:trPr>
        <w:tc>
          <w:tcPr>
            <w:tcW w:w="1672" w:type="dxa"/>
          </w:tcPr>
          <w:p w:rsidR="005B57B0" w:rsidRPr="001D00B4" w:rsidRDefault="005B57B0" w:rsidP="005B57B0">
            <w:pPr>
              <w:rPr>
                <w:rFonts w:ascii="Arial" w:hAnsi="Arial" w:cs="Arial"/>
                <w:sz w:val="22"/>
                <w:szCs w:val="22"/>
              </w:rPr>
            </w:pPr>
          </w:p>
        </w:tc>
        <w:tc>
          <w:tcPr>
            <w:tcW w:w="3432" w:type="dxa"/>
          </w:tcPr>
          <w:p w:rsidR="005B57B0" w:rsidRPr="001D00B4" w:rsidRDefault="005B57B0" w:rsidP="005B57B0">
            <w:pPr>
              <w:rPr>
                <w:rFonts w:ascii="Arial" w:hAnsi="Arial" w:cs="Arial"/>
                <w:sz w:val="22"/>
                <w:szCs w:val="22"/>
              </w:rPr>
            </w:pPr>
          </w:p>
        </w:tc>
        <w:tc>
          <w:tcPr>
            <w:tcW w:w="4677" w:type="dxa"/>
          </w:tcPr>
          <w:p w:rsidR="005B57B0" w:rsidRPr="001D00B4" w:rsidRDefault="005B57B0" w:rsidP="005B57B0">
            <w:pPr>
              <w:rPr>
                <w:rFonts w:ascii="Arial" w:hAnsi="Arial" w:cs="Arial"/>
                <w:sz w:val="22"/>
                <w:szCs w:val="22"/>
              </w:rPr>
            </w:pPr>
          </w:p>
        </w:tc>
      </w:tr>
      <w:tr w:rsidR="005B57B0" w:rsidTr="009318D3">
        <w:trPr>
          <w:trHeight w:val="266"/>
        </w:trPr>
        <w:tc>
          <w:tcPr>
            <w:tcW w:w="1672" w:type="dxa"/>
          </w:tcPr>
          <w:p w:rsidR="005B57B0" w:rsidRPr="00C95BC2" w:rsidRDefault="005B57B0" w:rsidP="005B57B0">
            <w:pPr>
              <w:rPr>
                <w:rFonts w:ascii="Arial" w:hAnsi="Arial" w:cs="Arial"/>
                <w:sz w:val="22"/>
                <w:szCs w:val="22"/>
              </w:rPr>
            </w:pPr>
            <w:r w:rsidRPr="001B17A4">
              <w:rPr>
                <w:rFonts w:ascii="Arial" w:hAnsi="Arial" w:cs="Arial"/>
                <w:b/>
                <w:sz w:val="22"/>
                <w:szCs w:val="22"/>
              </w:rPr>
              <w:t>Apologies</w:t>
            </w:r>
          </w:p>
        </w:tc>
        <w:tc>
          <w:tcPr>
            <w:tcW w:w="3432" w:type="dxa"/>
          </w:tcPr>
          <w:p w:rsidR="005B57B0" w:rsidRPr="00C95BC2" w:rsidRDefault="005B57B0" w:rsidP="005B57B0">
            <w:pPr>
              <w:rPr>
                <w:rFonts w:ascii="Arial" w:hAnsi="Arial" w:cs="Arial"/>
                <w:sz w:val="22"/>
                <w:szCs w:val="22"/>
              </w:rPr>
            </w:pPr>
            <w:r>
              <w:rPr>
                <w:rFonts w:ascii="Arial" w:hAnsi="Arial" w:cs="Arial"/>
                <w:sz w:val="22"/>
                <w:szCs w:val="22"/>
              </w:rPr>
              <w:t xml:space="preserve">Nick Wilcock </w:t>
            </w:r>
            <w:r w:rsidRPr="003359E0">
              <w:rPr>
                <w:rFonts w:ascii="Arial" w:hAnsi="Arial" w:cs="Arial"/>
                <w:i/>
                <w:sz w:val="20"/>
                <w:szCs w:val="20"/>
              </w:rPr>
              <w:t>[</w:t>
            </w:r>
            <w:r>
              <w:rPr>
                <w:rFonts w:ascii="Arial" w:hAnsi="Arial" w:cs="Arial"/>
                <w:i/>
                <w:sz w:val="20"/>
                <w:szCs w:val="20"/>
              </w:rPr>
              <w:t xml:space="preserve">Vice </w:t>
            </w:r>
            <w:r w:rsidRPr="003359E0">
              <w:rPr>
                <w:rFonts w:ascii="Arial" w:hAnsi="Arial" w:cs="Arial"/>
                <w:i/>
                <w:sz w:val="20"/>
                <w:szCs w:val="20"/>
              </w:rPr>
              <w:t>Chair]</w:t>
            </w:r>
          </w:p>
        </w:tc>
        <w:tc>
          <w:tcPr>
            <w:tcW w:w="4677" w:type="dxa"/>
          </w:tcPr>
          <w:p w:rsidR="005B57B0" w:rsidRDefault="005B57B0" w:rsidP="005B57B0">
            <w:pPr>
              <w:rPr>
                <w:rFonts w:ascii="Arial" w:hAnsi="Arial" w:cs="Arial"/>
                <w:sz w:val="22"/>
                <w:szCs w:val="22"/>
              </w:rPr>
            </w:pPr>
            <w:r>
              <w:rPr>
                <w:rFonts w:ascii="Arial" w:hAnsi="Arial" w:cs="Arial"/>
                <w:sz w:val="22"/>
                <w:szCs w:val="22"/>
              </w:rPr>
              <w:t>External Member</w:t>
            </w:r>
          </w:p>
        </w:tc>
      </w:tr>
      <w:tr w:rsidR="005B57B0" w:rsidTr="005B57B0">
        <w:trPr>
          <w:trHeight w:val="266"/>
        </w:trPr>
        <w:tc>
          <w:tcPr>
            <w:tcW w:w="1672" w:type="dxa"/>
          </w:tcPr>
          <w:p w:rsidR="005B57B0" w:rsidRPr="00AD0980" w:rsidRDefault="005B57B0" w:rsidP="005B57B0">
            <w:pPr>
              <w:rPr>
                <w:rFonts w:ascii="Arial" w:hAnsi="Arial" w:cs="Arial"/>
                <w:sz w:val="22"/>
                <w:szCs w:val="22"/>
              </w:rPr>
            </w:pPr>
          </w:p>
        </w:tc>
        <w:tc>
          <w:tcPr>
            <w:tcW w:w="3432" w:type="dxa"/>
          </w:tcPr>
          <w:p w:rsidR="005B57B0" w:rsidRPr="00AD0980" w:rsidRDefault="005B57B0" w:rsidP="005B57B0">
            <w:pPr>
              <w:rPr>
                <w:rFonts w:ascii="Arial" w:hAnsi="Arial" w:cs="Arial"/>
                <w:bCs/>
                <w:sz w:val="22"/>
                <w:szCs w:val="22"/>
              </w:rPr>
            </w:pPr>
          </w:p>
        </w:tc>
        <w:tc>
          <w:tcPr>
            <w:tcW w:w="4677" w:type="dxa"/>
          </w:tcPr>
          <w:p w:rsidR="005B57B0" w:rsidRPr="00AD0980" w:rsidRDefault="005B57B0" w:rsidP="005B57B0">
            <w:pPr>
              <w:rPr>
                <w:rFonts w:ascii="Arial" w:hAnsi="Arial" w:cs="Arial"/>
                <w:sz w:val="22"/>
                <w:szCs w:val="22"/>
              </w:rPr>
            </w:pPr>
          </w:p>
        </w:tc>
      </w:tr>
      <w:tr w:rsidR="005B57B0" w:rsidRPr="00964722" w:rsidTr="005B57B0">
        <w:trPr>
          <w:trHeight w:val="394"/>
        </w:trPr>
        <w:tc>
          <w:tcPr>
            <w:tcW w:w="1672" w:type="dxa"/>
          </w:tcPr>
          <w:p w:rsidR="005B57B0" w:rsidRDefault="005B57B0" w:rsidP="005B57B0">
            <w:pPr>
              <w:rPr>
                <w:rFonts w:ascii="Arial" w:hAnsi="Arial" w:cs="Arial"/>
                <w:b/>
                <w:sz w:val="22"/>
                <w:szCs w:val="22"/>
              </w:rPr>
            </w:pPr>
            <w:r>
              <w:rPr>
                <w:rFonts w:ascii="Arial" w:hAnsi="Arial" w:cs="Arial"/>
                <w:b/>
                <w:sz w:val="22"/>
                <w:szCs w:val="22"/>
              </w:rPr>
              <w:t>Declarations of Interest:</w:t>
            </w:r>
          </w:p>
        </w:tc>
        <w:tc>
          <w:tcPr>
            <w:tcW w:w="8109" w:type="dxa"/>
            <w:gridSpan w:val="2"/>
          </w:tcPr>
          <w:p w:rsidR="005B57B0" w:rsidRPr="00B71A49" w:rsidRDefault="005B57B0" w:rsidP="005B57B0">
            <w:pPr>
              <w:rPr>
                <w:rFonts w:ascii="Arial" w:hAnsi="Arial" w:cs="Arial"/>
                <w:sz w:val="20"/>
                <w:szCs w:val="20"/>
              </w:rPr>
            </w:pPr>
            <w:r>
              <w:rPr>
                <w:rFonts w:ascii="Arial" w:hAnsi="Arial" w:cs="Arial"/>
                <w:sz w:val="20"/>
                <w:szCs w:val="20"/>
              </w:rPr>
              <w:t>None declared</w:t>
            </w:r>
          </w:p>
        </w:tc>
      </w:tr>
    </w:tbl>
    <w:p w:rsidR="00743910" w:rsidRDefault="00743910"/>
    <w:tbl>
      <w:tblPr>
        <w:tblW w:w="10137" w:type="dxa"/>
        <w:tblInd w:w="-72" w:type="dxa"/>
        <w:tblLook w:val="01E0" w:firstRow="1" w:lastRow="1" w:firstColumn="1" w:lastColumn="1" w:noHBand="0" w:noVBand="0"/>
      </w:tblPr>
      <w:tblGrid>
        <w:gridCol w:w="781"/>
        <w:gridCol w:w="8284"/>
        <w:gridCol w:w="1072"/>
      </w:tblGrid>
      <w:tr w:rsidR="00176664" w:rsidRPr="007B5D08" w:rsidTr="009C2746">
        <w:trPr>
          <w:tblHeader/>
        </w:trPr>
        <w:tc>
          <w:tcPr>
            <w:tcW w:w="781" w:type="dxa"/>
          </w:tcPr>
          <w:p w:rsidR="00450FB2" w:rsidRDefault="00450FB2" w:rsidP="002D0953">
            <w:pPr>
              <w:jc w:val="both"/>
              <w:rPr>
                <w:rFonts w:ascii="Arial" w:hAnsi="Arial" w:cs="Arial"/>
                <w:b/>
                <w:sz w:val="20"/>
                <w:szCs w:val="20"/>
              </w:rPr>
            </w:pPr>
          </w:p>
          <w:p w:rsidR="00366966" w:rsidRDefault="00366966" w:rsidP="002D0953">
            <w:pPr>
              <w:jc w:val="both"/>
              <w:rPr>
                <w:rFonts w:ascii="Arial" w:hAnsi="Arial" w:cs="Arial"/>
                <w:b/>
                <w:sz w:val="20"/>
                <w:szCs w:val="20"/>
              </w:rPr>
            </w:pPr>
          </w:p>
        </w:tc>
        <w:tc>
          <w:tcPr>
            <w:tcW w:w="8355" w:type="dxa"/>
          </w:tcPr>
          <w:p w:rsidR="00C348EA" w:rsidRDefault="00C348EA" w:rsidP="002D0953">
            <w:pPr>
              <w:jc w:val="both"/>
              <w:rPr>
                <w:rFonts w:ascii="Arial" w:hAnsi="Arial" w:cs="Arial"/>
                <w:b/>
                <w:sz w:val="20"/>
                <w:szCs w:val="20"/>
              </w:rPr>
            </w:pPr>
          </w:p>
        </w:tc>
        <w:tc>
          <w:tcPr>
            <w:tcW w:w="1001" w:type="dxa"/>
          </w:tcPr>
          <w:p w:rsidR="00450FB2" w:rsidRPr="00F30A97" w:rsidRDefault="00450FB2" w:rsidP="00255745">
            <w:pPr>
              <w:jc w:val="center"/>
              <w:rPr>
                <w:rFonts w:ascii="Arial" w:hAnsi="Arial" w:cs="Arial"/>
                <w:b/>
                <w:sz w:val="18"/>
                <w:szCs w:val="18"/>
              </w:rPr>
            </w:pPr>
            <w:r w:rsidRPr="00F30A97">
              <w:rPr>
                <w:rFonts w:ascii="Arial" w:hAnsi="Arial" w:cs="Arial"/>
                <w:b/>
                <w:sz w:val="20"/>
                <w:szCs w:val="20"/>
              </w:rPr>
              <w:t>Action</w:t>
            </w:r>
          </w:p>
        </w:tc>
      </w:tr>
      <w:tr w:rsidR="00176664" w:rsidRPr="007B5D08" w:rsidTr="009C2746">
        <w:tc>
          <w:tcPr>
            <w:tcW w:w="781" w:type="dxa"/>
          </w:tcPr>
          <w:p w:rsidR="00450FB2" w:rsidRDefault="0036011E" w:rsidP="003A6E85">
            <w:pPr>
              <w:jc w:val="center"/>
              <w:rPr>
                <w:rFonts w:ascii="Arial" w:hAnsi="Arial" w:cs="Arial"/>
                <w:b/>
                <w:sz w:val="20"/>
                <w:szCs w:val="20"/>
              </w:rPr>
            </w:pPr>
            <w:r>
              <w:rPr>
                <w:rFonts w:ascii="Arial" w:hAnsi="Arial" w:cs="Arial"/>
                <w:b/>
                <w:sz w:val="22"/>
                <w:szCs w:val="22"/>
              </w:rPr>
              <w:t>17/</w:t>
            </w:r>
            <w:r w:rsidR="009318D3">
              <w:rPr>
                <w:rFonts w:ascii="Arial" w:hAnsi="Arial" w:cs="Arial"/>
                <w:b/>
                <w:sz w:val="22"/>
                <w:szCs w:val="22"/>
              </w:rPr>
              <w:t>47</w:t>
            </w:r>
          </w:p>
        </w:tc>
        <w:tc>
          <w:tcPr>
            <w:tcW w:w="8355" w:type="dxa"/>
          </w:tcPr>
          <w:p w:rsidR="00450FB2" w:rsidRDefault="009A3C1A" w:rsidP="00450FB2">
            <w:pPr>
              <w:rPr>
                <w:rFonts w:ascii="Arial" w:hAnsi="Arial" w:cs="Arial"/>
                <w:b/>
                <w:sz w:val="22"/>
                <w:szCs w:val="22"/>
              </w:rPr>
            </w:pPr>
            <w:r>
              <w:rPr>
                <w:rFonts w:ascii="Arial" w:hAnsi="Arial" w:cs="Arial"/>
                <w:b/>
                <w:sz w:val="22"/>
                <w:szCs w:val="22"/>
              </w:rPr>
              <w:t xml:space="preserve">MINUTES OF THE PREVIOUS MEETING </w:t>
            </w:r>
          </w:p>
          <w:p w:rsidR="00450FB2" w:rsidRDefault="00450FB2" w:rsidP="009209B8">
            <w:pPr>
              <w:jc w:val="both"/>
              <w:rPr>
                <w:rFonts w:ascii="Arial" w:hAnsi="Arial" w:cs="Arial"/>
                <w:b/>
                <w:sz w:val="22"/>
                <w:szCs w:val="22"/>
              </w:rPr>
            </w:pPr>
          </w:p>
          <w:p w:rsidR="00DC3152" w:rsidRPr="00F77758" w:rsidRDefault="009318D3" w:rsidP="00F77758">
            <w:pPr>
              <w:jc w:val="both"/>
              <w:rPr>
                <w:rFonts w:ascii="Arial" w:hAnsi="Arial" w:cs="Arial"/>
                <w:sz w:val="22"/>
                <w:szCs w:val="22"/>
              </w:rPr>
            </w:pPr>
            <w:r>
              <w:rPr>
                <w:rFonts w:ascii="Arial" w:hAnsi="Arial" w:cs="Arial"/>
                <w:sz w:val="22"/>
                <w:szCs w:val="22"/>
              </w:rPr>
              <w:t>All sections of t</w:t>
            </w:r>
            <w:r w:rsidR="0036011E">
              <w:rPr>
                <w:rFonts w:ascii="Arial" w:hAnsi="Arial" w:cs="Arial"/>
                <w:sz w:val="22"/>
                <w:szCs w:val="22"/>
              </w:rPr>
              <w:t xml:space="preserve">he </w:t>
            </w:r>
            <w:r w:rsidR="00477E49">
              <w:rPr>
                <w:rFonts w:ascii="Arial" w:hAnsi="Arial" w:cs="Arial"/>
                <w:sz w:val="22"/>
                <w:szCs w:val="22"/>
              </w:rPr>
              <w:t xml:space="preserve">minutes of the meeting held on </w:t>
            </w:r>
            <w:r>
              <w:rPr>
                <w:rFonts w:ascii="Arial" w:hAnsi="Arial" w:cs="Arial"/>
                <w:sz w:val="22"/>
                <w:szCs w:val="22"/>
              </w:rPr>
              <w:t xml:space="preserve">12 July </w:t>
            </w:r>
            <w:r w:rsidR="00292BCD">
              <w:rPr>
                <w:rFonts w:ascii="Arial" w:hAnsi="Arial" w:cs="Arial"/>
                <w:sz w:val="22"/>
                <w:szCs w:val="22"/>
              </w:rPr>
              <w:t>2017</w:t>
            </w:r>
            <w:r w:rsidR="00F77758">
              <w:rPr>
                <w:rFonts w:ascii="Arial" w:hAnsi="Arial" w:cs="Arial"/>
                <w:sz w:val="22"/>
                <w:szCs w:val="22"/>
              </w:rPr>
              <w:t xml:space="preserve"> were </w:t>
            </w:r>
            <w:r w:rsidR="005E02E9" w:rsidRPr="005E02E9">
              <w:rPr>
                <w:rFonts w:ascii="Arial" w:hAnsi="Arial" w:cs="Arial"/>
                <w:b/>
                <w:sz w:val="22"/>
                <w:szCs w:val="22"/>
              </w:rPr>
              <w:t>APPROVED</w:t>
            </w:r>
            <w:r w:rsidR="00F77758">
              <w:rPr>
                <w:rFonts w:ascii="Arial" w:hAnsi="Arial" w:cs="Arial"/>
                <w:b/>
                <w:sz w:val="22"/>
                <w:szCs w:val="22"/>
              </w:rPr>
              <w:t xml:space="preserve"> </w:t>
            </w:r>
            <w:r w:rsidR="00F77758" w:rsidRPr="00F77758">
              <w:rPr>
                <w:rFonts w:ascii="Arial" w:hAnsi="Arial" w:cs="Arial"/>
                <w:sz w:val="22"/>
                <w:szCs w:val="22"/>
              </w:rPr>
              <w:t xml:space="preserve">to be signed </w:t>
            </w:r>
            <w:r>
              <w:rPr>
                <w:rFonts w:ascii="Arial" w:hAnsi="Arial" w:cs="Arial"/>
                <w:sz w:val="22"/>
                <w:szCs w:val="22"/>
              </w:rPr>
              <w:t xml:space="preserve">by the Chair </w:t>
            </w:r>
            <w:r w:rsidR="00F77758" w:rsidRPr="00F77758">
              <w:rPr>
                <w:rFonts w:ascii="Arial" w:hAnsi="Arial" w:cs="Arial"/>
                <w:sz w:val="22"/>
                <w:szCs w:val="22"/>
              </w:rPr>
              <w:t>as an accurate record.</w:t>
            </w:r>
          </w:p>
          <w:p w:rsidR="00177F5C" w:rsidRPr="00F77758" w:rsidRDefault="00177F5C" w:rsidP="00F77758">
            <w:pPr>
              <w:ind w:left="360"/>
              <w:jc w:val="both"/>
              <w:rPr>
                <w:rFonts w:ascii="Arial" w:hAnsi="Arial" w:cs="Arial"/>
                <w:b/>
                <w:sz w:val="20"/>
                <w:szCs w:val="20"/>
              </w:rPr>
            </w:pPr>
          </w:p>
        </w:tc>
        <w:tc>
          <w:tcPr>
            <w:tcW w:w="1001" w:type="dxa"/>
          </w:tcPr>
          <w:p w:rsidR="00450FB2" w:rsidRDefault="00450FB2" w:rsidP="002D0953">
            <w:pPr>
              <w:jc w:val="both"/>
              <w:rPr>
                <w:rFonts w:ascii="Arial" w:hAnsi="Arial" w:cs="Arial"/>
                <w:b/>
                <w:sz w:val="20"/>
                <w:szCs w:val="20"/>
              </w:rPr>
            </w:pPr>
          </w:p>
          <w:p w:rsidR="007008C9" w:rsidRDefault="007008C9" w:rsidP="002D0953">
            <w:pPr>
              <w:jc w:val="both"/>
              <w:rPr>
                <w:rFonts w:ascii="Arial" w:hAnsi="Arial" w:cs="Arial"/>
                <w:b/>
                <w:sz w:val="20"/>
                <w:szCs w:val="20"/>
              </w:rPr>
            </w:pPr>
          </w:p>
          <w:p w:rsidR="00AD0980" w:rsidRDefault="00AD0980" w:rsidP="002D0953">
            <w:pPr>
              <w:jc w:val="both"/>
              <w:rPr>
                <w:rFonts w:ascii="Arial" w:hAnsi="Arial" w:cs="Arial"/>
                <w:b/>
                <w:sz w:val="20"/>
                <w:szCs w:val="20"/>
              </w:rPr>
            </w:pPr>
          </w:p>
          <w:p w:rsidR="00AD0980" w:rsidRPr="005B780D" w:rsidRDefault="00AD0980" w:rsidP="002D0953">
            <w:pPr>
              <w:jc w:val="both"/>
              <w:rPr>
                <w:rFonts w:ascii="Arial" w:hAnsi="Arial" w:cs="Arial"/>
                <w:b/>
                <w:sz w:val="20"/>
                <w:szCs w:val="20"/>
              </w:rPr>
            </w:pPr>
          </w:p>
        </w:tc>
      </w:tr>
      <w:tr w:rsidR="00176664" w:rsidRPr="007B5D08" w:rsidTr="009C2746">
        <w:tc>
          <w:tcPr>
            <w:tcW w:w="781" w:type="dxa"/>
          </w:tcPr>
          <w:p w:rsidR="002A2A56" w:rsidRDefault="00AD0980" w:rsidP="003A6E85">
            <w:pPr>
              <w:jc w:val="center"/>
              <w:rPr>
                <w:rFonts w:ascii="Arial" w:hAnsi="Arial" w:cs="Arial"/>
                <w:b/>
                <w:sz w:val="22"/>
                <w:szCs w:val="22"/>
              </w:rPr>
            </w:pPr>
            <w:r>
              <w:rPr>
                <w:rFonts w:ascii="Arial" w:hAnsi="Arial" w:cs="Arial"/>
                <w:b/>
                <w:sz w:val="22"/>
                <w:szCs w:val="22"/>
              </w:rPr>
              <w:t>1</w:t>
            </w:r>
            <w:r w:rsidR="0036011E">
              <w:rPr>
                <w:rFonts w:ascii="Arial" w:hAnsi="Arial" w:cs="Arial"/>
                <w:b/>
                <w:sz w:val="22"/>
                <w:szCs w:val="22"/>
              </w:rPr>
              <w:t>7</w:t>
            </w:r>
            <w:r w:rsidR="009318D3">
              <w:rPr>
                <w:rFonts w:ascii="Arial" w:hAnsi="Arial" w:cs="Arial"/>
                <w:b/>
                <w:sz w:val="22"/>
                <w:szCs w:val="22"/>
              </w:rPr>
              <w:t>/48</w:t>
            </w:r>
          </w:p>
        </w:tc>
        <w:tc>
          <w:tcPr>
            <w:tcW w:w="8355" w:type="dxa"/>
          </w:tcPr>
          <w:p w:rsidR="002A2A56" w:rsidRDefault="002A2A56" w:rsidP="00450FB2">
            <w:pPr>
              <w:rPr>
                <w:rFonts w:ascii="Arial" w:hAnsi="Arial" w:cs="Arial"/>
                <w:b/>
                <w:sz w:val="22"/>
                <w:szCs w:val="22"/>
              </w:rPr>
            </w:pPr>
            <w:r>
              <w:rPr>
                <w:rFonts w:ascii="Arial" w:hAnsi="Arial" w:cs="Arial"/>
                <w:b/>
                <w:sz w:val="22"/>
                <w:szCs w:val="22"/>
              </w:rPr>
              <w:t>MATTERS ARISING</w:t>
            </w:r>
          </w:p>
          <w:p w:rsidR="002A2A56" w:rsidRDefault="002A2A56" w:rsidP="00450FB2">
            <w:pPr>
              <w:rPr>
                <w:rFonts w:ascii="Arial" w:hAnsi="Arial" w:cs="Arial"/>
                <w:b/>
                <w:sz w:val="22"/>
                <w:szCs w:val="22"/>
              </w:rPr>
            </w:pPr>
          </w:p>
          <w:p w:rsidR="007F77FF" w:rsidRDefault="007F77FF" w:rsidP="007F77FF">
            <w:pPr>
              <w:jc w:val="both"/>
              <w:rPr>
                <w:rFonts w:ascii="Arial" w:eastAsiaTheme="minorHAnsi" w:hAnsi="Arial" w:cs="Arial"/>
                <w:sz w:val="22"/>
                <w:szCs w:val="22"/>
                <w:lang w:eastAsia="en-US"/>
              </w:rPr>
            </w:pPr>
            <w:r w:rsidRPr="007F77FF">
              <w:rPr>
                <w:rFonts w:ascii="Arial" w:eastAsiaTheme="minorHAnsi" w:hAnsi="Arial" w:cs="Arial"/>
                <w:sz w:val="22"/>
                <w:szCs w:val="22"/>
                <w:lang w:eastAsia="en-US"/>
              </w:rPr>
              <w:t>All actions had been completed or were in hand.  Special mention was made of:</w:t>
            </w:r>
          </w:p>
          <w:p w:rsidR="007F77FF" w:rsidRPr="007F77FF" w:rsidRDefault="007F77FF" w:rsidP="007F77FF">
            <w:pPr>
              <w:jc w:val="both"/>
              <w:rPr>
                <w:rFonts w:ascii="Arial" w:eastAsiaTheme="minorHAnsi" w:hAnsi="Arial" w:cs="Arial"/>
                <w:sz w:val="22"/>
                <w:szCs w:val="22"/>
                <w:lang w:eastAsia="en-US"/>
              </w:rPr>
            </w:pPr>
          </w:p>
          <w:p w:rsidR="007F77FF" w:rsidRPr="007F77FF" w:rsidRDefault="007F77FF" w:rsidP="007F77FF">
            <w:pPr>
              <w:numPr>
                <w:ilvl w:val="0"/>
                <w:numId w:val="32"/>
              </w:numPr>
              <w:ind w:left="465" w:hanging="425"/>
              <w:contextualSpacing/>
              <w:jc w:val="both"/>
              <w:rPr>
                <w:rFonts w:ascii="Arial" w:eastAsiaTheme="minorHAnsi" w:hAnsi="Arial" w:cs="Arial"/>
                <w:sz w:val="22"/>
                <w:szCs w:val="22"/>
                <w:lang w:eastAsia="en-US"/>
              </w:rPr>
            </w:pPr>
            <w:r w:rsidRPr="007F77FF">
              <w:rPr>
                <w:rFonts w:ascii="Arial" w:eastAsiaTheme="minorHAnsi" w:hAnsi="Arial" w:cs="Arial"/>
                <w:i/>
                <w:sz w:val="22"/>
                <w:szCs w:val="22"/>
                <w:lang w:eastAsia="en-US"/>
              </w:rPr>
              <w:t>Item 17/34- Updated 5 year</w:t>
            </w:r>
            <w:r>
              <w:rPr>
                <w:rFonts w:ascii="Arial" w:eastAsiaTheme="minorHAnsi" w:hAnsi="Arial" w:cs="Arial"/>
                <w:sz w:val="22"/>
                <w:szCs w:val="22"/>
                <w:lang w:eastAsia="en-US"/>
              </w:rPr>
              <w:t xml:space="preserve"> </w:t>
            </w:r>
            <w:r w:rsidRPr="007F77FF">
              <w:rPr>
                <w:rFonts w:ascii="Arial" w:eastAsiaTheme="minorHAnsi" w:hAnsi="Arial" w:cs="Arial"/>
                <w:i/>
                <w:sz w:val="22"/>
                <w:szCs w:val="22"/>
                <w:lang w:eastAsia="en-US"/>
              </w:rPr>
              <w:t xml:space="preserve">Business Plan - </w:t>
            </w:r>
            <w:proofErr w:type="gramStart"/>
            <w:r w:rsidRPr="007F77FF">
              <w:rPr>
                <w:rFonts w:ascii="Arial" w:eastAsiaTheme="minorHAnsi" w:hAnsi="Arial" w:cs="Arial"/>
                <w:i/>
                <w:sz w:val="22"/>
                <w:szCs w:val="22"/>
                <w:lang w:eastAsia="en-US"/>
              </w:rPr>
              <w:t>GLA</w:t>
            </w:r>
            <w:r w:rsidRPr="007F77FF">
              <w:rPr>
                <w:rFonts w:ascii="Arial" w:eastAsiaTheme="minorHAnsi" w:hAnsi="Arial" w:cs="Arial"/>
                <w:sz w:val="22"/>
                <w:szCs w:val="22"/>
                <w:lang w:eastAsia="en-US"/>
              </w:rPr>
              <w:t xml:space="preserve"> </w:t>
            </w:r>
            <w:r>
              <w:rPr>
                <w:rFonts w:ascii="Arial" w:eastAsiaTheme="minorHAnsi" w:hAnsi="Arial" w:cs="Arial"/>
                <w:sz w:val="22"/>
                <w:szCs w:val="22"/>
                <w:lang w:eastAsia="en-US"/>
              </w:rPr>
              <w:t>:</w:t>
            </w:r>
            <w:proofErr w:type="gramEnd"/>
            <w:r w:rsidRPr="007F77FF">
              <w:rPr>
                <w:rFonts w:ascii="Arial" w:eastAsiaTheme="minorHAnsi" w:hAnsi="Arial" w:cs="Arial"/>
                <w:sz w:val="22"/>
                <w:szCs w:val="22"/>
                <w:lang w:eastAsia="en-US"/>
              </w:rPr>
              <w:t xml:space="preserve"> some changes </w:t>
            </w:r>
            <w:r>
              <w:rPr>
                <w:rFonts w:ascii="Arial" w:eastAsiaTheme="minorHAnsi" w:hAnsi="Arial" w:cs="Arial"/>
                <w:sz w:val="22"/>
                <w:szCs w:val="22"/>
                <w:lang w:eastAsia="en-US"/>
              </w:rPr>
              <w:t xml:space="preserve">were </w:t>
            </w:r>
            <w:r w:rsidRPr="007F77FF">
              <w:rPr>
                <w:rFonts w:ascii="Arial" w:eastAsiaTheme="minorHAnsi" w:hAnsi="Arial" w:cs="Arial"/>
                <w:sz w:val="22"/>
                <w:szCs w:val="22"/>
                <w:lang w:eastAsia="en-US"/>
              </w:rPr>
              <w:t xml:space="preserve">still to come from </w:t>
            </w:r>
            <w:r>
              <w:rPr>
                <w:rFonts w:ascii="Arial" w:eastAsiaTheme="minorHAnsi" w:hAnsi="Arial" w:cs="Arial"/>
                <w:sz w:val="22"/>
                <w:szCs w:val="22"/>
                <w:lang w:eastAsia="en-US"/>
              </w:rPr>
              <w:t>the GLA</w:t>
            </w:r>
            <w:r w:rsidRPr="007F77FF">
              <w:rPr>
                <w:rFonts w:ascii="Arial" w:eastAsiaTheme="minorHAnsi" w:hAnsi="Arial" w:cs="Arial"/>
                <w:sz w:val="22"/>
                <w:szCs w:val="22"/>
                <w:lang w:eastAsia="en-US"/>
              </w:rPr>
              <w:t>, also some figures needed to change.  Members’ attention was drawn to the Financial Report in this regard.</w:t>
            </w:r>
          </w:p>
          <w:p w:rsidR="007F77FF" w:rsidRPr="007F77FF" w:rsidRDefault="007F77FF" w:rsidP="007F77FF">
            <w:pPr>
              <w:numPr>
                <w:ilvl w:val="0"/>
                <w:numId w:val="32"/>
              </w:numPr>
              <w:ind w:left="465" w:hanging="425"/>
              <w:contextualSpacing/>
              <w:jc w:val="both"/>
              <w:rPr>
                <w:rFonts w:ascii="Arial" w:eastAsiaTheme="minorHAnsi" w:hAnsi="Arial" w:cs="Arial"/>
                <w:sz w:val="22"/>
                <w:szCs w:val="22"/>
                <w:lang w:eastAsia="en-US"/>
              </w:rPr>
            </w:pPr>
            <w:r w:rsidRPr="007F77FF">
              <w:rPr>
                <w:rFonts w:ascii="Arial" w:eastAsiaTheme="minorHAnsi" w:hAnsi="Arial" w:cs="Arial"/>
                <w:i/>
                <w:sz w:val="22"/>
                <w:szCs w:val="22"/>
                <w:lang w:eastAsia="en-US"/>
              </w:rPr>
              <w:t>Item 17/40b) – Financial Forecast</w:t>
            </w:r>
            <w:r>
              <w:rPr>
                <w:rFonts w:ascii="Arial" w:eastAsiaTheme="minorHAnsi" w:hAnsi="Arial" w:cs="Arial"/>
                <w:sz w:val="22"/>
                <w:szCs w:val="22"/>
                <w:lang w:eastAsia="en-US"/>
              </w:rPr>
              <w:t>: Members were informed that the F</w:t>
            </w:r>
            <w:r w:rsidRPr="007F77FF">
              <w:rPr>
                <w:rFonts w:ascii="Arial" w:eastAsiaTheme="minorHAnsi" w:hAnsi="Arial" w:cs="Arial"/>
                <w:sz w:val="22"/>
                <w:szCs w:val="22"/>
                <w:lang w:eastAsia="en-US"/>
              </w:rPr>
              <w:t xml:space="preserve">inancial Health </w:t>
            </w:r>
            <w:r>
              <w:rPr>
                <w:rFonts w:ascii="Arial" w:eastAsiaTheme="minorHAnsi" w:hAnsi="Arial" w:cs="Arial"/>
                <w:sz w:val="22"/>
                <w:szCs w:val="22"/>
                <w:lang w:eastAsia="en-US"/>
              </w:rPr>
              <w:t xml:space="preserve">ESFA rating </w:t>
            </w:r>
            <w:r w:rsidRPr="007F77FF">
              <w:rPr>
                <w:rFonts w:ascii="Arial" w:eastAsiaTheme="minorHAnsi" w:hAnsi="Arial" w:cs="Arial"/>
                <w:sz w:val="22"/>
                <w:szCs w:val="22"/>
                <w:lang w:eastAsia="en-US"/>
              </w:rPr>
              <w:t xml:space="preserve">still </w:t>
            </w:r>
            <w:r>
              <w:rPr>
                <w:rFonts w:ascii="Arial" w:eastAsiaTheme="minorHAnsi" w:hAnsi="Arial" w:cs="Arial"/>
                <w:sz w:val="22"/>
                <w:szCs w:val="22"/>
                <w:lang w:eastAsia="en-US"/>
              </w:rPr>
              <w:t xml:space="preserve">stood as </w:t>
            </w:r>
            <w:r w:rsidRPr="007F77FF">
              <w:rPr>
                <w:rFonts w:ascii="Arial" w:eastAsiaTheme="minorHAnsi" w:hAnsi="Arial" w:cs="Arial"/>
                <w:sz w:val="22"/>
                <w:szCs w:val="22"/>
                <w:lang w:eastAsia="en-US"/>
              </w:rPr>
              <w:t>‘good’ based on the submission made at the end of July</w:t>
            </w:r>
          </w:p>
          <w:p w:rsidR="007F77FF" w:rsidRPr="007F77FF" w:rsidRDefault="007F77FF" w:rsidP="007F77FF">
            <w:pPr>
              <w:numPr>
                <w:ilvl w:val="0"/>
                <w:numId w:val="32"/>
              </w:numPr>
              <w:spacing w:after="200" w:line="276" w:lineRule="auto"/>
              <w:ind w:left="466" w:hanging="425"/>
              <w:contextualSpacing/>
              <w:jc w:val="both"/>
              <w:rPr>
                <w:rFonts w:ascii="Arial" w:eastAsiaTheme="minorHAnsi" w:hAnsi="Arial" w:cs="Arial"/>
                <w:sz w:val="22"/>
                <w:szCs w:val="22"/>
                <w:lang w:eastAsia="en-US"/>
              </w:rPr>
            </w:pPr>
            <w:r w:rsidRPr="007F77FF">
              <w:rPr>
                <w:rFonts w:ascii="Arial" w:eastAsiaTheme="minorHAnsi" w:hAnsi="Arial" w:cs="Arial"/>
                <w:i/>
                <w:sz w:val="22"/>
                <w:szCs w:val="22"/>
                <w:lang w:eastAsia="en-US"/>
              </w:rPr>
              <w:t>Item 17/41 - Annual Appointment of Auditors</w:t>
            </w:r>
            <w:r w:rsidRPr="007F77FF">
              <w:rPr>
                <w:rFonts w:ascii="Arial" w:eastAsiaTheme="minorHAnsi" w:hAnsi="Arial" w:cs="Arial"/>
                <w:sz w:val="22"/>
                <w:szCs w:val="22"/>
                <w:lang w:eastAsia="en-US"/>
              </w:rPr>
              <w:t xml:space="preserve"> – </w:t>
            </w:r>
            <w:proofErr w:type="spellStart"/>
            <w:r w:rsidRPr="007F77FF">
              <w:rPr>
                <w:rFonts w:ascii="Arial" w:eastAsiaTheme="minorHAnsi" w:hAnsi="Arial" w:cs="Arial"/>
                <w:sz w:val="22"/>
                <w:szCs w:val="22"/>
                <w:lang w:eastAsia="en-US"/>
              </w:rPr>
              <w:t>Buzzacott</w:t>
            </w:r>
            <w:proofErr w:type="spellEnd"/>
            <w:r w:rsidRPr="007F77FF">
              <w:rPr>
                <w:rFonts w:ascii="Arial" w:eastAsiaTheme="minorHAnsi" w:hAnsi="Arial" w:cs="Arial"/>
                <w:sz w:val="22"/>
                <w:szCs w:val="22"/>
                <w:lang w:eastAsia="en-US"/>
              </w:rPr>
              <w:t xml:space="preserve"> had been appointed and were now working on the 16/17 accounts</w:t>
            </w:r>
          </w:p>
          <w:p w:rsidR="007F77FF" w:rsidRPr="007F77FF" w:rsidRDefault="007F77FF" w:rsidP="007F77FF">
            <w:pPr>
              <w:numPr>
                <w:ilvl w:val="0"/>
                <w:numId w:val="32"/>
              </w:numPr>
              <w:spacing w:after="200" w:line="276" w:lineRule="auto"/>
              <w:ind w:left="466" w:hanging="425"/>
              <w:contextualSpacing/>
              <w:jc w:val="both"/>
              <w:rPr>
                <w:rFonts w:ascii="Arial" w:eastAsiaTheme="minorHAnsi" w:hAnsi="Arial" w:cs="Arial"/>
                <w:sz w:val="22"/>
                <w:szCs w:val="22"/>
                <w:lang w:eastAsia="en-US"/>
              </w:rPr>
            </w:pPr>
            <w:r w:rsidRPr="007F77FF">
              <w:rPr>
                <w:rFonts w:ascii="Arial" w:eastAsiaTheme="minorHAnsi" w:hAnsi="Arial" w:cs="Arial"/>
                <w:i/>
                <w:sz w:val="22"/>
                <w:szCs w:val="22"/>
                <w:lang w:eastAsia="en-US"/>
              </w:rPr>
              <w:lastRenderedPageBreak/>
              <w:t>Item 17/45 – Website</w:t>
            </w:r>
            <w:r>
              <w:rPr>
                <w:rFonts w:ascii="Arial" w:eastAsiaTheme="minorHAnsi" w:hAnsi="Arial" w:cs="Arial"/>
                <w:sz w:val="22"/>
                <w:szCs w:val="22"/>
                <w:lang w:eastAsia="en-US"/>
              </w:rPr>
              <w:t xml:space="preserve">: this had now </w:t>
            </w:r>
            <w:r w:rsidRPr="007F77FF">
              <w:rPr>
                <w:rFonts w:ascii="Arial" w:eastAsiaTheme="minorHAnsi" w:hAnsi="Arial" w:cs="Arial"/>
                <w:sz w:val="22"/>
                <w:szCs w:val="22"/>
                <w:lang w:eastAsia="en-US"/>
              </w:rPr>
              <w:t>been launched</w:t>
            </w:r>
          </w:p>
          <w:p w:rsidR="0023125B" w:rsidRDefault="0023125B" w:rsidP="009318D3">
            <w:pPr>
              <w:ind w:firstLine="41"/>
              <w:jc w:val="both"/>
              <w:rPr>
                <w:rFonts w:ascii="Arial" w:hAnsi="Arial" w:cs="Arial"/>
                <w:i/>
                <w:sz w:val="20"/>
                <w:szCs w:val="20"/>
              </w:rPr>
            </w:pPr>
          </w:p>
          <w:p w:rsidR="007F77FF" w:rsidRDefault="007F77FF" w:rsidP="009318D3">
            <w:pPr>
              <w:ind w:firstLine="41"/>
              <w:jc w:val="both"/>
              <w:rPr>
                <w:rFonts w:ascii="Arial" w:hAnsi="Arial" w:cs="Arial"/>
                <w:i/>
                <w:sz w:val="20"/>
                <w:szCs w:val="20"/>
              </w:rPr>
            </w:pPr>
            <w:r>
              <w:rPr>
                <w:rFonts w:ascii="Arial" w:hAnsi="Arial" w:cs="Arial"/>
                <w:i/>
                <w:sz w:val="20"/>
                <w:szCs w:val="20"/>
              </w:rPr>
              <w:t>Mr Butcher and Ms Tennison arrived</w:t>
            </w:r>
          </w:p>
          <w:p w:rsidR="007F77FF" w:rsidRPr="0023125B" w:rsidRDefault="007F77FF" w:rsidP="009318D3">
            <w:pPr>
              <w:ind w:firstLine="41"/>
              <w:jc w:val="both"/>
              <w:rPr>
                <w:rFonts w:ascii="Arial" w:hAnsi="Arial" w:cs="Arial"/>
                <w:i/>
                <w:sz w:val="20"/>
                <w:szCs w:val="20"/>
              </w:rPr>
            </w:pPr>
          </w:p>
        </w:tc>
        <w:tc>
          <w:tcPr>
            <w:tcW w:w="1001" w:type="dxa"/>
          </w:tcPr>
          <w:p w:rsidR="00C84B6F" w:rsidRDefault="00C84B6F" w:rsidP="002D0953">
            <w:pPr>
              <w:jc w:val="both"/>
              <w:rPr>
                <w:rFonts w:ascii="Arial" w:hAnsi="Arial" w:cs="Arial"/>
                <w:b/>
                <w:sz w:val="20"/>
                <w:szCs w:val="20"/>
              </w:rPr>
            </w:pPr>
          </w:p>
          <w:p w:rsidR="00541EBA" w:rsidRDefault="00541EBA" w:rsidP="002D0953">
            <w:pPr>
              <w:jc w:val="both"/>
              <w:rPr>
                <w:rFonts w:ascii="Arial" w:hAnsi="Arial" w:cs="Arial"/>
                <w:b/>
                <w:sz w:val="20"/>
                <w:szCs w:val="20"/>
              </w:rPr>
            </w:pPr>
          </w:p>
        </w:tc>
      </w:tr>
      <w:tr w:rsidR="007A2AB8" w:rsidRPr="007B5D08" w:rsidTr="009C2746">
        <w:tc>
          <w:tcPr>
            <w:tcW w:w="781" w:type="dxa"/>
          </w:tcPr>
          <w:p w:rsidR="007A2AB8" w:rsidRDefault="007A2AB8" w:rsidP="003A6E85">
            <w:pPr>
              <w:jc w:val="center"/>
              <w:rPr>
                <w:rFonts w:ascii="Arial" w:hAnsi="Arial" w:cs="Arial"/>
                <w:b/>
                <w:sz w:val="22"/>
                <w:szCs w:val="22"/>
              </w:rPr>
            </w:pPr>
            <w:r>
              <w:rPr>
                <w:rFonts w:ascii="Arial" w:hAnsi="Arial" w:cs="Arial"/>
                <w:b/>
                <w:sz w:val="22"/>
                <w:szCs w:val="22"/>
              </w:rPr>
              <w:t>17/</w:t>
            </w:r>
            <w:r w:rsidR="009318D3">
              <w:rPr>
                <w:rFonts w:ascii="Arial" w:hAnsi="Arial" w:cs="Arial"/>
                <w:b/>
                <w:sz w:val="22"/>
                <w:szCs w:val="22"/>
              </w:rPr>
              <w:t>49</w:t>
            </w:r>
          </w:p>
        </w:tc>
        <w:tc>
          <w:tcPr>
            <w:tcW w:w="8355" w:type="dxa"/>
          </w:tcPr>
          <w:p w:rsidR="007A2AB8" w:rsidRDefault="009318D3" w:rsidP="00450FB2">
            <w:pPr>
              <w:rPr>
                <w:rFonts w:ascii="Arial" w:hAnsi="Arial" w:cs="Arial"/>
                <w:b/>
                <w:sz w:val="22"/>
                <w:szCs w:val="22"/>
              </w:rPr>
            </w:pPr>
            <w:r>
              <w:rPr>
                <w:rFonts w:ascii="Arial" w:hAnsi="Arial" w:cs="Arial"/>
                <w:b/>
                <w:sz w:val="22"/>
                <w:szCs w:val="22"/>
              </w:rPr>
              <w:t>2016/17 OUTCOMES</w:t>
            </w:r>
          </w:p>
          <w:p w:rsidR="009318D3" w:rsidRPr="009318D3" w:rsidRDefault="009318D3" w:rsidP="009318D3">
            <w:pPr>
              <w:ind w:left="360"/>
              <w:rPr>
                <w:rFonts w:ascii="Arial" w:hAnsi="Arial" w:cs="Arial"/>
                <w:b/>
                <w:sz w:val="22"/>
                <w:szCs w:val="22"/>
              </w:rPr>
            </w:pPr>
          </w:p>
          <w:p w:rsidR="0066113E" w:rsidRDefault="0066113E" w:rsidP="0066113E">
            <w:pPr>
              <w:rPr>
                <w:rFonts w:ascii="Arial" w:hAnsi="Arial" w:cs="Arial"/>
                <w:b/>
                <w:sz w:val="22"/>
                <w:szCs w:val="22"/>
              </w:rPr>
            </w:pPr>
          </w:p>
          <w:p w:rsidR="0066113E" w:rsidRPr="009318D3" w:rsidRDefault="0066113E" w:rsidP="0066113E">
            <w:pPr>
              <w:pStyle w:val="ListParagraph"/>
              <w:numPr>
                <w:ilvl w:val="0"/>
                <w:numId w:val="31"/>
              </w:numPr>
              <w:ind w:left="346" w:hanging="346"/>
              <w:rPr>
                <w:rFonts w:ascii="Arial" w:hAnsi="Arial" w:cs="Arial"/>
                <w:b/>
                <w:sz w:val="22"/>
                <w:szCs w:val="22"/>
              </w:rPr>
            </w:pPr>
            <w:r w:rsidRPr="009318D3">
              <w:rPr>
                <w:rFonts w:ascii="Arial" w:hAnsi="Arial" w:cs="Arial"/>
                <w:b/>
                <w:sz w:val="22"/>
                <w:szCs w:val="22"/>
              </w:rPr>
              <w:t>Student Performance</w:t>
            </w:r>
          </w:p>
          <w:p w:rsidR="0066113E" w:rsidRDefault="0066113E" w:rsidP="0066113E">
            <w:pPr>
              <w:ind w:left="360" w:hanging="360"/>
              <w:rPr>
                <w:rFonts w:ascii="Arial" w:hAnsi="Arial" w:cs="Arial"/>
                <w:b/>
                <w:sz w:val="22"/>
                <w:szCs w:val="22"/>
              </w:rPr>
            </w:pPr>
          </w:p>
          <w:p w:rsidR="009318D3" w:rsidRDefault="009318D3" w:rsidP="0066113E">
            <w:pPr>
              <w:ind w:firstLine="324"/>
              <w:rPr>
                <w:rFonts w:ascii="Arial" w:hAnsi="Arial" w:cs="Arial"/>
                <w:i/>
                <w:sz w:val="20"/>
                <w:szCs w:val="20"/>
              </w:rPr>
            </w:pPr>
            <w:r w:rsidRPr="009318D3">
              <w:rPr>
                <w:rFonts w:ascii="Arial" w:hAnsi="Arial" w:cs="Arial"/>
                <w:i/>
                <w:sz w:val="20"/>
                <w:szCs w:val="20"/>
              </w:rPr>
              <w:t>This item was confidential</w:t>
            </w:r>
          </w:p>
          <w:p w:rsidR="0066113E" w:rsidRDefault="0066113E" w:rsidP="0066113E">
            <w:pPr>
              <w:ind w:firstLine="324"/>
              <w:rPr>
                <w:rFonts w:ascii="Arial" w:hAnsi="Arial" w:cs="Arial"/>
                <w:i/>
                <w:sz w:val="20"/>
                <w:szCs w:val="20"/>
              </w:rPr>
            </w:pPr>
          </w:p>
          <w:p w:rsidR="0066113E" w:rsidRDefault="0066113E" w:rsidP="0066113E">
            <w:pPr>
              <w:rPr>
                <w:rFonts w:ascii="Arial" w:hAnsi="Arial" w:cs="Arial"/>
                <w:b/>
                <w:sz w:val="22"/>
                <w:szCs w:val="22"/>
              </w:rPr>
            </w:pPr>
          </w:p>
          <w:p w:rsidR="0066113E" w:rsidRPr="00A004B1" w:rsidRDefault="0066113E" w:rsidP="0066113E">
            <w:pPr>
              <w:pStyle w:val="ListParagraph"/>
              <w:numPr>
                <w:ilvl w:val="0"/>
                <w:numId w:val="31"/>
              </w:numPr>
              <w:ind w:left="346" w:hanging="346"/>
              <w:jc w:val="both"/>
              <w:rPr>
                <w:rFonts w:ascii="Arial" w:hAnsi="Arial" w:cs="Arial"/>
                <w:b/>
                <w:sz w:val="16"/>
                <w:szCs w:val="16"/>
              </w:rPr>
            </w:pPr>
            <w:r w:rsidRPr="009318D3">
              <w:rPr>
                <w:rFonts w:ascii="Arial" w:hAnsi="Arial" w:cs="Arial"/>
                <w:b/>
                <w:sz w:val="22"/>
                <w:szCs w:val="22"/>
              </w:rPr>
              <w:t xml:space="preserve">Financial Outturn and revised </w:t>
            </w:r>
            <w:proofErr w:type="gramStart"/>
            <w:r w:rsidRPr="009318D3">
              <w:rPr>
                <w:rFonts w:ascii="Arial" w:hAnsi="Arial" w:cs="Arial"/>
                <w:b/>
                <w:sz w:val="22"/>
                <w:szCs w:val="22"/>
              </w:rPr>
              <w:t>5 year</w:t>
            </w:r>
            <w:proofErr w:type="gramEnd"/>
            <w:r w:rsidRPr="009318D3">
              <w:rPr>
                <w:rFonts w:ascii="Arial" w:hAnsi="Arial" w:cs="Arial"/>
                <w:b/>
                <w:sz w:val="22"/>
                <w:szCs w:val="22"/>
              </w:rPr>
              <w:t xml:space="preserve"> Plan</w:t>
            </w:r>
          </w:p>
          <w:p w:rsidR="0066113E" w:rsidRDefault="0066113E" w:rsidP="0066113E">
            <w:pPr>
              <w:jc w:val="both"/>
              <w:rPr>
                <w:rFonts w:ascii="Arial" w:hAnsi="Arial" w:cs="Arial"/>
                <w:b/>
                <w:sz w:val="16"/>
                <w:szCs w:val="16"/>
              </w:rPr>
            </w:pPr>
          </w:p>
          <w:p w:rsidR="0066113E" w:rsidRPr="00A004B1" w:rsidRDefault="0066113E" w:rsidP="0066113E">
            <w:pPr>
              <w:ind w:left="426"/>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The Finance Director presented the report, which showed a good first year of operations.  Particular highlights were:</w:t>
            </w:r>
          </w:p>
          <w:p w:rsidR="0066113E" w:rsidRPr="00A004B1" w:rsidRDefault="0066113E" w:rsidP="0066113E">
            <w:pPr>
              <w:numPr>
                <w:ilvl w:val="0"/>
                <w:numId w:val="34"/>
              </w:numPr>
              <w:contextualSpacing/>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Prudence had delivered a deficit in the region of £360-370k compared to the £600k that had been expected.</w:t>
            </w:r>
          </w:p>
          <w:p w:rsidR="0066113E" w:rsidRPr="00A004B1" w:rsidRDefault="0066113E" w:rsidP="0066113E">
            <w:pPr>
              <w:numPr>
                <w:ilvl w:val="0"/>
                <w:numId w:val="34"/>
              </w:numPr>
              <w:contextualSpacing/>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This had enabled the delay in starting the Working Capital Loan (the details having been reported to the previous meeting)</w:t>
            </w:r>
          </w:p>
          <w:p w:rsidR="0066113E" w:rsidRPr="00A004B1" w:rsidRDefault="0066113E" w:rsidP="0066113E">
            <w:pPr>
              <w:numPr>
                <w:ilvl w:val="0"/>
                <w:numId w:val="34"/>
              </w:numPr>
              <w:contextualSpacing/>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The Capital Project delays had enabled a strong balance sheet through ‘assets under construction’ which helped influence the ‘good’ financial health rating mentioned earlier</w:t>
            </w:r>
          </w:p>
          <w:p w:rsidR="0066113E" w:rsidRPr="00A004B1" w:rsidRDefault="0066113E" w:rsidP="0066113E">
            <w:pPr>
              <w:ind w:left="426"/>
              <w:jc w:val="both"/>
              <w:rPr>
                <w:rFonts w:ascii="Arial" w:eastAsiaTheme="minorHAnsi" w:hAnsi="Arial" w:cs="Arial"/>
                <w:sz w:val="22"/>
                <w:szCs w:val="22"/>
                <w:lang w:eastAsia="en-US"/>
              </w:rPr>
            </w:pPr>
          </w:p>
          <w:p w:rsidR="0066113E" w:rsidRPr="00A004B1" w:rsidRDefault="0066113E" w:rsidP="0066113E">
            <w:pPr>
              <w:ind w:left="426"/>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The outcomes were subject to external audit, the fieldwork of which was underway and would be finalised in the next 2 weeks.</w:t>
            </w:r>
          </w:p>
          <w:p w:rsidR="0066113E" w:rsidRDefault="0066113E" w:rsidP="0066113E">
            <w:pPr>
              <w:ind w:left="426"/>
              <w:jc w:val="both"/>
              <w:rPr>
                <w:rFonts w:ascii="Arial" w:eastAsiaTheme="minorHAnsi" w:hAnsi="Arial" w:cs="Arial"/>
                <w:sz w:val="22"/>
                <w:szCs w:val="22"/>
                <w:lang w:eastAsia="en-US"/>
              </w:rPr>
            </w:pPr>
          </w:p>
          <w:p w:rsidR="0066113E" w:rsidRPr="00A004B1" w:rsidRDefault="0066113E" w:rsidP="0066113E">
            <w:pPr>
              <w:ind w:left="426"/>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Attention was drawn to the 5 Year Plan and the Finance Director explained that recent recruitment numbers had facilitated a review on the figures within this.  The implications were explained, noting in particular the lagged funding formula used by the funding body which would affect the 18/19 results.</w:t>
            </w:r>
          </w:p>
          <w:p w:rsidR="0066113E" w:rsidRPr="00A004B1" w:rsidRDefault="0066113E" w:rsidP="0066113E">
            <w:pPr>
              <w:ind w:left="426"/>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 xml:space="preserve">The Finance Director moved on to describe the financial projections through to 20/21.  The nature of the </w:t>
            </w:r>
            <w:proofErr w:type="gramStart"/>
            <w:r w:rsidRPr="00A004B1">
              <w:rPr>
                <w:rFonts w:ascii="Arial" w:eastAsiaTheme="minorHAnsi" w:hAnsi="Arial" w:cs="Arial"/>
                <w:sz w:val="22"/>
                <w:szCs w:val="22"/>
                <w:lang w:eastAsia="en-US"/>
              </w:rPr>
              <w:t>high level</w:t>
            </w:r>
            <w:proofErr w:type="gramEnd"/>
            <w:r w:rsidRPr="00A004B1">
              <w:rPr>
                <w:rFonts w:ascii="Arial" w:eastAsiaTheme="minorHAnsi" w:hAnsi="Arial" w:cs="Arial"/>
                <w:sz w:val="22"/>
                <w:szCs w:val="22"/>
                <w:lang w:eastAsia="en-US"/>
              </w:rPr>
              <w:t xml:space="preserve"> picture was stressed, also the strong influence of the cost base which could not be determined accurately until much closer to the relevant dates and knowledge on learner numbers.</w:t>
            </w:r>
          </w:p>
          <w:p w:rsidR="0066113E" w:rsidRPr="00A004B1" w:rsidRDefault="0066113E" w:rsidP="0066113E">
            <w:pPr>
              <w:ind w:left="426"/>
              <w:jc w:val="both"/>
              <w:rPr>
                <w:rFonts w:ascii="Arial" w:eastAsiaTheme="minorHAnsi" w:hAnsi="Arial" w:cs="Arial"/>
                <w:sz w:val="22"/>
                <w:szCs w:val="22"/>
                <w:lang w:eastAsia="en-US"/>
              </w:rPr>
            </w:pPr>
          </w:p>
          <w:p w:rsidR="0066113E" w:rsidRPr="00A004B1" w:rsidRDefault="0066113E" w:rsidP="0066113E">
            <w:pPr>
              <w:ind w:left="426"/>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Members raised a number of questions on the information presented including on the growth plan.  The CEO gave further details of the remodelling work on the latter, explaining the revised recruitment target volumes.  It was confirmed that 17/18 targets were realistic.</w:t>
            </w:r>
          </w:p>
          <w:p w:rsidR="0066113E" w:rsidRPr="00A004B1" w:rsidRDefault="0066113E" w:rsidP="0066113E">
            <w:pPr>
              <w:ind w:left="426"/>
              <w:jc w:val="both"/>
              <w:rPr>
                <w:rFonts w:ascii="Arial" w:eastAsiaTheme="minorHAnsi" w:hAnsi="Arial" w:cs="Arial"/>
                <w:sz w:val="22"/>
                <w:szCs w:val="22"/>
                <w:lang w:eastAsia="en-US"/>
              </w:rPr>
            </w:pPr>
          </w:p>
          <w:p w:rsidR="0066113E" w:rsidRPr="00A004B1" w:rsidRDefault="0066113E" w:rsidP="0066113E">
            <w:pPr>
              <w:ind w:left="426"/>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Members noted that the quality of provision was important, also the college’s reputation, not just volumes of learners.  The CEO reported that a more selective approach had been taken to those accepted on to courses this year.</w:t>
            </w:r>
          </w:p>
          <w:p w:rsidR="0066113E" w:rsidRDefault="0066113E" w:rsidP="0066113E">
            <w:pPr>
              <w:ind w:left="426"/>
              <w:jc w:val="both"/>
              <w:rPr>
                <w:rFonts w:ascii="Arial" w:eastAsiaTheme="minorHAnsi" w:hAnsi="Arial" w:cs="Arial"/>
                <w:sz w:val="22"/>
                <w:szCs w:val="22"/>
                <w:lang w:eastAsia="en-US"/>
              </w:rPr>
            </w:pPr>
          </w:p>
          <w:p w:rsidR="0066113E" w:rsidRDefault="0066113E" w:rsidP="0066113E">
            <w:pPr>
              <w:ind w:left="426"/>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Following some further questions and debate on the details of the bank loan and Apprenticeships funding, the Board:</w:t>
            </w:r>
          </w:p>
          <w:p w:rsidR="0066113E" w:rsidRPr="00A004B1" w:rsidRDefault="0066113E" w:rsidP="0066113E">
            <w:pPr>
              <w:ind w:left="426"/>
              <w:jc w:val="both"/>
              <w:rPr>
                <w:rFonts w:ascii="Arial" w:eastAsiaTheme="minorHAnsi" w:hAnsi="Arial" w:cs="Arial"/>
                <w:sz w:val="22"/>
                <w:szCs w:val="22"/>
                <w:lang w:eastAsia="en-US"/>
              </w:rPr>
            </w:pPr>
          </w:p>
          <w:p w:rsidR="0066113E" w:rsidRPr="00A004B1" w:rsidRDefault="0066113E" w:rsidP="0066113E">
            <w:pPr>
              <w:ind w:left="1055" w:hanging="425"/>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w:t>
            </w:r>
            <w:proofErr w:type="spellStart"/>
            <w:r w:rsidRPr="00A004B1">
              <w:rPr>
                <w:rFonts w:ascii="Arial" w:eastAsiaTheme="minorHAnsi" w:hAnsi="Arial" w:cs="Arial"/>
                <w:sz w:val="22"/>
                <w:szCs w:val="22"/>
                <w:lang w:eastAsia="en-US"/>
              </w:rPr>
              <w:t>i</w:t>
            </w:r>
            <w:proofErr w:type="spellEnd"/>
            <w:r w:rsidRPr="00A004B1">
              <w:rPr>
                <w:rFonts w:ascii="Arial" w:eastAsiaTheme="minorHAnsi" w:hAnsi="Arial" w:cs="Arial"/>
                <w:sz w:val="22"/>
                <w:szCs w:val="22"/>
                <w:lang w:eastAsia="en-US"/>
              </w:rPr>
              <w:t>]</w:t>
            </w:r>
            <w:r w:rsidRPr="00A004B1">
              <w:rPr>
                <w:rFonts w:ascii="Arial" w:eastAsiaTheme="minorHAnsi" w:hAnsi="Arial" w:cs="Arial"/>
                <w:sz w:val="22"/>
                <w:szCs w:val="22"/>
                <w:lang w:eastAsia="en-US"/>
              </w:rPr>
              <w:tab/>
            </w:r>
            <w:r w:rsidRPr="00A004B1">
              <w:rPr>
                <w:rFonts w:ascii="Arial" w:eastAsiaTheme="minorHAnsi" w:hAnsi="Arial" w:cs="Arial"/>
                <w:b/>
                <w:sz w:val="22"/>
                <w:szCs w:val="22"/>
                <w:lang w:eastAsia="en-US"/>
              </w:rPr>
              <w:t>NOTED</w:t>
            </w:r>
            <w:r w:rsidRPr="00A004B1">
              <w:rPr>
                <w:rFonts w:ascii="Arial" w:eastAsiaTheme="minorHAnsi" w:hAnsi="Arial" w:cs="Arial"/>
                <w:sz w:val="22"/>
                <w:szCs w:val="22"/>
                <w:lang w:eastAsia="en-US"/>
              </w:rPr>
              <w:t xml:space="preserve"> the report on 16/17 outturn</w:t>
            </w:r>
          </w:p>
          <w:p w:rsidR="0066113E" w:rsidRPr="00A004B1" w:rsidRDefault="0066113E" w:rsidP="0066113E">
            <w:pPr>
              <w:ind w:left="1055" w:hanging="425"/>
              <w:jc w:val="both"/>
              <w:rPr>
                <w:rFonts w:ascii="Arial" w:eastAsiaTheme="minorHAnsi" w:hAnsi="Arial" w:cs="Arial"/>
                <w:b/>
                <w:sz w:val="22"/>
                <w:szCs w:val="22"/>
                <w:lang w:eastAsia="en-US"/>
              </w:rPr>
            </w:pPr>
            <w:r w:rsidRPr="00A004B1">
              <w:rPr>
                <w:rFonts w:ascii="Arial" w:eastAsiaTheme="minorHAnsi" w:hAnsi="Arial" w:cs="Arial"/>
                <w:sz w:val="22"/>
                <w:szCs w:val="22"/>
                <w:lang w:eastAsia="en-US"/>
              </w:rPr>
              <w:t>[ii]</w:t>
            </w:r>
            <w:r w:rsidRPr="00A004B1">
              <w:rPr>
                <w:rFonts w:ascii="Arial" w:eastAsiaTheme="minorHAnsi" w:hAnsi="Arial" w:cs="Arial"/>
                <w:sz w:val="22"/>
                <w:szCs w:val="22"/>
                <w:lang w:eastAsia="en-US"/>
              </w:rPr>
              <w:tab/>
            </w:r>
            <w:r w:rsidRPr="00A004B1">
              <w:rPr>
                <w:rFonts w:ascii="Arial" w:eastAsiaTheme="minorHAnsi" w:hAnsi="Arial" w:cs="Arial"/>
                <w:b/>
                <w:sz w:val="22"/>
                <w:szCs w:val="22"/>
                <w:lang w:eastAsia="en-US"/>
              </w:rPr>
              <w:t xml:space="preserve">NOTED </w:t>
            </w:r>
            <w:r w:rsidRPr="00A004B1">
              <w:rPr>
                <w:rFonts w:ascii="Arial" w:eastAsiaTheme="minorHAnsi" w:hAnsi="Arial" w:cs="Arial"/>
                <w:sz w:val="22"/>
                <w:szCs w:val="22"/>
                <w:lang w:eastAsia="en-US"/>
              </w:rPr>
              <w:t xml:space="preserve">the updated </w:t>
            </w:r>
            <w:proofErr w:type="gramStart"/>
            <w:r w:rsidRPr="00A004B1">
              <w:rPr>
                <w:rFonts w:ascii="Arial" w:eastAsiaTheme="minorHAnsi" w:hAnsi="Arial" w:cs="Arial"/>
                <w:sz w:val="22"/>
                <w:szCs w:val="22"/>
                <w:lang w:eastAsia="en-US"/>
              </w:rPr>
              <w:t>5 year</w:t>
            </w:r>
            <w:proofErr w:type="gramEnd"/>
            <w:r w:rsidRPr="00A004B1">
              <w:rPr>
                <w:rFonts w:ascii="Arial" w:eastAsiaTheme="minorHAnsi" w:hAnsi="Arial" w:cs="Arial"/>
                <w:sz w:val="22"/>
                <w:szCs w:val="22"/>
                <w:lang w:eastAsia="en-US"/>
              </w:rPr>
              <w:t xml:space="preserve"> plan</w:t>
            </w:r>
          </w:p>
          <w:p w:rsidR="0066113E" w:rsidRDefault="0066113E" w:rsidP="0066113E">
            <w:pPr>
              <w:ind w:left="1033" w:hanging="425"/>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w:t>
            </w:r>
            <w:r>
              <w:rPr>
                <w:rFonts w:ascii="Arial" w:eastAsiaTheme="minorHAnsi" w:hAnsi="Arial" w:cs="Arial"/>
                <w:sz w:val="22"/>
                <w:szCs w:val="22"/>
                <w:lang w:eastAsia="en-US"/>
              </w:rPr>
              <w:t>i</w:t>
            </w:r>
            <w:r w:rsidRPr="00A004B1">
              <w:rPr>
                <w:rFonts w:ascii="Arial" w:eastAsiaTheme="minorHAnsi" w:hAnsi="Arial" w:cs="Arial"/>
                <w:sz w:val="22"/>
                <w:szCs w:val="22"/>
                <w:lang w:eastAsia="en-US"/>
              </w:rPr>
              <w:t>ii]</w:t>
            </w:r>
            <w:r w:rsidRPr="00A004B1">
              <w:rPr>
                <w:rFonts w:ascii="Arial" w:eastAsiaTheme="minorHAnsi" w:hAnsi="Arial" w:cs="Arial"/>
                <w:sz w:val="22"/>
                <w:szCs w:val="22"/>
                <w:lang w:eastAsia="en-US"/>
              </w:rPr>
              <w:tab/>
            </w:r>
            <w:r w:rsidRPr="00A004B1">
              <w:rPr>
                <w:rFonts w:ascii="Arial" w:eastAsiaTheme="minorHAnsi" w:hAnsi="Arial" w:cs="Arial"/>
                <w:b/>
                <w:sz w:val="22"/>
                <w:szCs w:val="22"/>
                <w:lang w:eastAsia="en-US"/>
              </w:rPr>
              <w:t xml:space="preserve">REQUESTED </w:t>
            </w:r>
            <w:r w:rsidRPr="00A004B1">
              <w:rPr>
                <w:rFonts w:ascii="Arial" w:eastAsiaTheme="minorHAnsi" w:hAnsi="Arial" w:cs="Arial"/>
                <w:sz w:val="22"/>
                <w:szCs w:val="22"/>
                <w:lang w:eastAsia="en-US"/>
              </w:rPr>
              <w:t>that a monthly cash flow forecast be included in future reports.</w:t>
            </w:r>
          </w:p>
          <w:p w:rsidR="007A2AB8" w:rsidRDefault="007A2AB8" w:rsidP="009318D3">
            <w:pPr>
              <w:jc w:val="both"/>
              <w:rPr>
                <w:rFonts w:ascii="Arial" w:hAnsi="Arial" w:cs="Arial"/>
                <w:b/>
                <w:sz w:val="22"/>
                <w:szCs w:val="22"/>
              </w:rPr>
            </w:pPr>
          </w:p>
        </w:tc>
        <w:tc>
          <w:tcPr>
            <w:tcW w:w="1001" w:type="dxa"/>
          </w:tcPr>
          <w:p w:rsidR="007A2AB8" w:rsidRDefault="007A2AB8"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p>
          <w:p w:rsidR="0066113E" w:rsidRDefault="0066113E" w:rsidP="002D0953">
            <w:pPr>
              <w:jc w:val="both"/>
              <w:rPr>
                <w:rFonts w:ascii="Arial" w:hAnsi="Arial" w:cs="Arial"/>
                <w:b/>
                <w:sz w:val="20"/>
                <w:szCs w:val="20"/>
              </w:rPr>
            </w:pPr>
            <w:r>
              <w:rPr>
                <w:rFonts w:ascii="Arial" w:hAnsi="Arial" w:cs="Arial"/>
                <w:b/>
                <w:sz w:val="20"/>
                <w:szCs w:val="20"/>
              </w:rPr>
              <w:t>JS</w:t>
            </w:r>
          </w:p>
          <w:p w:rsidR="0066113E" w:rsidRDefault="0066113E" w:rsidP="002D0953">
            <w:pPr>
              <w:jc w:val="both"/>
              <w:rPr>
                <w:rFonts w:ascii="Arial" w:hAnsi="Arial" w:cs="Arial"/>
                <w:b/>
                <w:sz w:val="20"/>
                <w:szCs w:val="20"/>
              </w:rPr>
            </w:pPr>
          </w:p>
        </w:tc>
      </w:tr>
      <w:tr w:rsidR="007A2AB8" w:rsidRPr="007B5D08" w:rsidTr="009C2746">
        <w:tc>
          <w:tcPr>
            <w:tcW w:w="781" w:type="dxa"/>
          </w:tcPr>
          <w:p w:rsidR="009318D3" w:rsidRDefault="009318D3" w:rsidP="003A6E85">
            <w:pPr>
              <w:jc w:val="center"/>
              <w:rPr>
                <w:rFonts w:ascii="Arial" w:hAnsi="Arial" w:cs="Arial"/>
                <w:b/>
                <w:sz w:val="22"/>
                <w:szCs w:val="22"/>
              </w:rPr>
            </w:pPr>
            <w:r>
              <w:rPr>
                <w:rFonts w:ascii="Arial" w:hAnsi="Arial" w:cs="Arial"/>
                <w:b/>
                <w:sz w:val="22"/>
                <w:szCs w:val="22"/>
              </w:rPr>
              <w:lastRenderedPageBreak/>
              <w:t>17/50</w:t>
            </w:r>
          </w:p>
          <w:p w:rsidR="009318D3" w:rsidRDefault="009318D3" w:rsidP="003A6E85">
            <w:pPr>
              <w:jc w:val="center"/>
              <w:rPr>
                <w:rFonts w:ascii="Arial" w:hAnsi="Arial" w:cs="Arial"/>
                <w:b/>
                <w:sz w:val="22"/>
                <w:szCs w:val="22"/>
              </w:rPr>
            </w:pPr>
          </w:p>
          <w:p w:rsidR="007A2AB8" w:rsidRDefault="007A2AB8" w:rsidP="003A6E85">
            <w:pPr>
              <w:jc w:val="center"/>
              <w:rPr>
                <w:rFonts w:ascii="Arial" w:hAnsi="Arial" w:cs="Arial"/>
                <w:b/>
                <w:sz w:val="22"/>
                <w:szCs w:val="22"/>
              </w:rPr>
            </w:pPr>
          </w:p>
        </w:tc>
        <w:tc>
          <w:tcPr>
            <w:tcW w:w="8355" w:type="dxa"/>
          </w:tcPr>
          <w:p w:rsidR="009318D3" w:rsidRDefault="009318D3" w:rsidP="007A2AB8">
            <w:pPr>
              <w:rPr>
                <w:rFonts w:ascii="Arial" w:hAnsi="Arial" w:cs="Arial"/>
                <w:b/>
                <w:sz w:val="22"/>
                <w:szCs w:val="22"/>
              </w:rPr>
            </w:pPr>
            <w:r>
              <w:rPr>
                <w:rFonts w:ascii="Arial" w:hAnsi="Arial" w:cs="Arial"/>
                <w:b/>
                <w:sz w:val="22"/>
                <w:szCs w:val="22"/>
              </w:rPr>
              <w:t>6</w:t>
            </w:r>
            <w:r w:rsidRPr="009318D3">
              <w:rPr>
                <w:rFonts w:ascii="Arial" w:hAnsi="Arial" w:cs="Arial"/>
                <w:b/>
                <w:sz w:val="22"/>
                <w:szCs w:val="22"/>
                <w:vertAlign w:val="superscript"/>
              </w:rPr>
              <w:t>TH</w:t>
            </w:r>
            <w:r>
              <w:rPr>
                <w:rFonts w:ascii="Arial" w:hAnsi="Arial" w:cs="Arial"/>
                <w:b/>
                <w:sz w:val="22"/>
                <w:szCs w:val="22"/>
              </w:rPr>
              <w:t xml:space="preserve"> FORM ACADEMIC ACTION PLAN</w:t>
            </w:r>
          </w:p>
          <w:p w:rsidR="009318D3" w:rsidRDefault="009318D3" w:rsidP="007A2AB8">
            <w:pPr>
              <w:rPr>
                <w:rFonts w:ascii="Arial" w:hAnsi="Arial" w:cs="Arial"/>
                <w:b/>
                <w:sz w:val="22"/>
                <w:szCs w:val="22"/>
              </w:rPr>
            </w:pPr>
          </w:p>
          <w:p w:rsidR="00A004B1" w:rsidRDefault="00A004B1" w:rsidP="00A004B1">
            <w:pPr>
              <w:ind w:left="41"/>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The Principal explained the recent changes in the line management structure and also drew attention to some of the other actions listed.</w:t>
            </w:r>
          </w:p>
          <w:p w:rsidR="00A004B1" w:rsidRPr="00A004B1" w:rsidRDefault="00A004B1" w:rsidP="00A004B1">
            <w:pPr>
              <w:ind w:left="41"/>
              <w:jc w:val="both"/>
              <w:rPr>
                <w:rFonts w:ascii="Arial" w:eastAsiaTheme="minorHAnsi" w:hAnsi="Arial" w:cs="Arial"/>
                <w:sz w:val="22"/>
                <w:szCs w:val="22"/>
                <w:lang w:eastAsia="en-US"/>
              </w:rPr>
            </w:pPr>
          </w:p>
          <w:p w:rsidR="00A004B1" w:rsidRPr="00A004B1" w:rsidRDefault="00A004B1" w:rsidP="00A004B1">
            <w:pPr>
              <w:ind w:left="41"/>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This generated discussion on a number of points, including the range of abilities amongst students and the courses they followed.  Following a question on how impact and progress could be judged, Members heard that internal exams at Christmas time would be a useful indicator, also BTEC exams in January, though the results of the latter would not be known until May.</w:t>
            </w:r>
          </w:p>
          <w:p w:rsidR="00A004B1" w:rsidRPr="00A004B1" w:rsidRDefault="00A004B1" w:rsidP="00A004B1">
            <w:pPr>
              <w:ind w:left="41"/>
              <w:jc w:val="both"/>
              <w:rPr>
                <w:rFonts w:ascii="Arial" w:eastAsiaTheme="minorHAnsi" w:hAnsi="Arial" w:cs="Arial"/>
                <w:sz w:val="22"/>
                <w:szCs w:val="22"/>
                <w:lang w:eastAsia="en-US"/>
              </w:rPr>
            </w:pPr>
          </w:p>
          <w:p w:rsidR="00A004B1" w:rsidRPr="00A004B1" w:rsidRDefault="00A004B1" w:rsidP="00A004B1">
            <w:pPr>
              <w:ind w:left="41"/>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 xml:space="preserve">The Board </w:t>
            </w:r>
            <w:r w:rsidRPr="00A004B1">
              <w:rPr>
                <w:rFonts w:ascii="Arial" w:eastAsiaTheme="minorHAnsi" w:hAnsi="Arial" w:cs="Arial"/>
                <w:b/>
                <w:sz w:val="22"/>
                <w:szCs w:val="22"/>
                <w:lang w:eastAsia="en-US"/>
              </w:rPr>
              <w:t>NOTED</w:t>
            </w:r>
            <w:r w:rsidRPr="00A004B1">
              <w:rPr>
                <w:rFonts w:ascii="Arial" w:eastAsiaTheme="minorHAnsi" w:hAnsi="Arial" w:cs="Arial"/>
                <w:sz w:val="22"/>
                <w:szCs w:val="22"/>
                <w:lang w:eastAsia="en-US"/>
              </w:rPr>
              <w:t xml:space="preserve"> the report and </w:t>
            </w:r>
            <w:proofErr w:type="gramStart"/>
            <w:r w:rsidRPr="00A004B1">
              <w:rPr>
                <w:rFonts w:ascii="Arial" w:eastAsiaTheme="minorHAnsi" w:hAnsi="Arial" w:cs="Arial"/>
                <w:sz w:val="22"/>
                <w:szCs w:val="22"/>
                <w:lang w:eastAsia="en-US"/>
              </w:rPr>
              <w:t>that :</w:t>
            </w:r>
            <w:proofErr w:type="gramEnd"/>
          </w:p>
          <w:p w:rsidR="00A004B1" w:rsidRPr="00A004B1" w:rsidRDefault="00A004B1" w:rsidP="00A004B1">
            <w:pPr>
              <w:ind w:left="41" w:firstLine="283"/>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w:t>
            </w:r>
            <w:proofErr w:type="spellStart"/>
            <w:r w:rsidRPr="00A004B1">
              <w:rPr>
                <w:rFonts w:ascii="Arial" w:eastAsiaTheme="minorHAnsi" w:hAnsi="Arial" w:cs="Arial"/>
                <w:sz w:val="22"/>
                <w:szCs w:val="22"/>
                <w:lang w:eastAsia="en-US"/>
              </w:rPr>
              <w:t>i</w:t>
            </w:r>
            <w:proofErr w:type="spellEnd"/>
            <w:r w:rsidRPr="00A004B1">
              <w:rPr>
                <w:rFonts w:ascii="Arial" w:eastAsiaTheme="minorHAnsi" w:hAnsi="Arial" w:cs="Arial"/>
                <w:sz w:val="22"/>
                <w:szCs w:val="22"/>
                <w:lang w:eastAsia="en-US"/>
              </w:rPr>
              <w:t>]</w:t>
            </w:r>
            <w:r w:rsidRPr="00A004B1">
              <w:rPr>
                <w:rFonts w:ascii="Arial" w:eastAsiaTheme="minorHAnsi" w:hAnsi="Arial" w:cs="Arial"/>
                <w:sz w:val="22"/>
                <w:szCs w:val="22"/>
                <w:lang w:eastAsia="en-US"/>
              </w:rPr>
              <w:tab/>
              <w:t>‘Markers’ such as the in-year exams would be included in the Plan</w:t>
            </w:r>
          </w:p>
          <w:p w:rsidR="00A004B1" w:rsidRPr="00A004B1" w:rsidRDefault="00A004B1" w:rsidP="00A004B1">
            <w:pPr>
              <w:ind w:left="41" w:firstLine="283"/>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[ii]</w:t>
            </w:r>
            <w:r w:rsidRPr="00A004B1">
              <w:rPr>
                <w:rFonts w:ascii="Arial" w:eastAsiaTheme="minorHAnsi" w:hAnsi="Arial" w:cs="Arial"/>
                <w:sz w:val="22"/>
                <w:szCs w:val="22"/>
                <w:lang w:eastAsia="en-US"/>
              </w:rPr>
              <w:tab/>
              <w:t>an updated report would be brought to the December meeting.</w:t>
            </w:r>
          </w:p>
          <w:p w:rsidR="00A004B1" w:rsidRDefault="00A004B1" w:rsidP="00A004B1">
            <w:pPr>
              <w:rPr>
                <w:rFonts w:ascii="Arial" w:hAnsi="Arial" w:cs="Arial"/>
                <w:b/>
                <w:sz w:val="22"/>
                <w:szCs w:val="22"/>
              </w:rPr>
            </w:pPr>
          </w:p>
        </w:tc>
        <w:tc>
          <w:tcPr>
            <w:tcW w:w="1001" w:type="dxa"/>
          </w:tcPr>
          <w:p w:rsidR="00BA2A31" w:rsidRDefault="00BA2A3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r>
              <w:rPr>
                <w:rFonts w:ascii="Arial" w:hAnsi="Arial" w:cs="Arial"/>
                <w:b/>
                <w:sz w:val="20"/>
                <w:szCs w:val="20"/>
              </w:rPr>
              <w:t>HM</w:t>
            </w:r>
          </w:p>
          <w:p w:rsidR="00A004B1" w:rsidRDefault="00A004B1" w:rsidP="002D0953">
            <w:pPr>
              <w:jc w:val="both"/>
              <w:rPr>
                <w:rFonts w:ascii="Arial" w:hAnsi="Arial" w:cs="Arial"/>
                <w:b/>
                <w:sz w:val="20"/>
                <w:szCs w:val="20"/>
              </w:rPr>
            </w:pPr>
            <w:r>
              <w:rPr>
                <w:rFonts w:ascii="Arial" w:hAnsi="Arial" w:cs="Arial"/>
                <w:b/>
                <w:sz w:val="20"/>
                <w:szCs w:val="20"/>
              </w:rPr>
              <w:t>HM</w:t>
            </w:r>
          </w:p>
        </w:tc>
      </w:tr>
      <w:tr w:rsidR="00A004B1" w:rsidRPr="007B5D08" w:rsidTr="009C2746">
        <w:tc>
          <w:tcPr>
            <w:tcW w:w="781" w:type="dxa"/>
          </w:tcPr>
          <w:p w:rsidR="00A004B1" w:rsidRDefault="00A004B1" w:rsidP="003A6E85">
            <w:pPr>
              <w:jc w:val="center"/>
              <w:rPr>
                <w:rFonts w:ascii="Arial" w:hAnsi="Arial" w:cs="Arial"/>
                <w:b/>
                <w:sz w:val="22"/>
                <w:szCs w:val="22"/>
              </w:rPr>
            </w:pPr>
            <w:r>
              <w:rPr>
                <w:rFonts w:ascii="Arial" w:hAnsi="Arial" w:cs="Arial"/>
                <w:b/>
                <w:sz w:val="22"/>
                <w:szCs w:val="22"/>
              </w:rPr>
              <w:t>17/51</w:t>
            </w:r>
          </w:p>
        </w:tc>
        <w:tc>
          <w:tcPr>
            <w:tcW w:w="8355" w:type="dxa"/>
          </w:tcPr>
          <w:p w:rsidR="00A004B1" w:rsidRDefault="00A004B1" w:rsidP="00A004B1">
            <w:pPr>
              <w:rPr>
                <w:rFonts w:ascii="Arial" w:hAnsi="Arial" w:cs="Arial"/>
                <w:b/>
                <w:sz w:val="22"/>
                <w:szCs w:val="22"/>
              </w:rPr>
            </w:pPr>
            <w:r>
              <w:rPr>
                <w:rFonts w:ascii="Arial" w:hAnsi="Arial" w:cs="Arial"/>
                <w:b/>
                <w:sz w:val="22"/>
                <w:szCs w:val="22"/>
              </w:rPr>
              <w:t>2017/18 OPERATIONAL AND ENROLMENT UPDATE</w:t>
            </w:r>
          </w:p>
          <w:p w:rsidR="00A004B1" w:rsidRDefault="00A004B1" w:rsidP="007A2AB8">
            <w:pPr>
              <w:rPr>
                <w:rFonts w:ascii="Arial" w:hAnsi="Arial" w:cs="Arial"/>
                <w:b/>
                <w:sz w:val="22"/>
                <w:szCs w:val="22"/>
              </w:rPr>
            </w:pPr>
          </w:p>
          <w:p w:rsidR="0066113E" w:rsidRPr="00A004B1" w:rsidRDefault="0066113E" w:rsidP="0066113E">
            <w:pPr>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The COO introduced the paper and detailed Year 1 and Year 2 movement changes and the</w:t>
            </w:r>
            <w:r>
              <w:rPr>
                <w:rFonts w:ascii="Arial" w:eastAsiaTheme="minorHAnsi" w:hAnsi="Arial" w:cs="Arial"/>
                <w:sz w:val="22"/>
                <w:szCs w:val="22"/>
                <w:lang w:eastAsia="en-US"/>
              </w:rPr>
              <w:t xml:space="preserve"> </w:t>
            </w:r>
            <w:r w:rsidRPr="00A004B1">
              <w:rPr>
                <w:rFonts w:ascii="Arial" w:eastAsiaTheme="minorHAnsi" w:hAnsi="Arial" w:cs="Arial"/>
                <w:sz w:val="22"/>
                <w:szCs w:val="22"/>
                <w:lang w:eastAsia="en-US"/>
              </w:rPr>
              <w:t>reason</w:t>
            </w:r>
            <w:r>
              <w:rPr>
                <w:rFonts w:ascii="Arial" w:eastAsiaTheme="minorHAnsi" w:hAnsi="Arial" w:cs="Arial"/>
                <w:sz w:val="22"/>
                <w:szCs w:val="22"/>
                <w:lang w:eastAsia="en-US"/>
              </w:rPr>
              <w:t>s</w:t>
            </w:r>
            <w:r w:rsidRPr="00A004B1">
              <w:rPr>
                <w:rFonts w:ascii="Arial" w:eastAsiaTheme="minorHAnsi" w:hAnsi="Arial" w:cs="Arial"/>
                <w:sz w:val="22"/>
                <w:szCs w:val="22"/>
                <w:lang w:eastAsia="en-US"/>
              </w:rPr>
              <w:t xml:space="preserve"> behind such.  The CEO added information on Apprenticeships recruitment.  The female % stood at 26%.</w:t>
            </w:r>
          </w:p>
          <w:p w:rsidR="0066113E" w:rsidRPr="00A004B1" w:rsidRDefault="0066113E" w:rsidP="0066113E">
            <w:pPr>
              <w:jc w:val="both"/>
              <w:rPr>
                <w:rFonts w:ascii="Arial" w:eastAsiaTheme="minorHAnsi" w:hAnsi="Arial" w:cs="Arial"/>
                <w:sz w:val="22"/>
                <w:szCs w:val="22"/>
                <w:lang w:eastAsia="en-US"/>
              </w:rPr>
            </w:pPr>
          </w:p>
          <w:p w:rsidR="0066113E" w:rsidRPr="00A004B1" w:rsidRDefault="0066113E" w:rsidP="0066113E">
            <w:pPr>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During discussion and questions, the following points were covered:</w:t>
            </w:r>
          </w:p>
          <w:p w:rsidR="0066113E" w:rsidRPr="00A004B1" w:rsidRDefault="0066113E" w:rsidP="0066113E">
            <w:pPr>
              <w:numPr>
                <w:ilvl w:val="0"/>
                <w:numId w:val="35"/>
              </w:numPr>
              <w:ind w:left="1055" w:hanging="425"/>
              <w:contextualSpacing/>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Acknowledgment that a more selective approach and academic rigour may help achievement of some targets but with an adverse effect on others such as social mobility.  It was noted that the college was still string in the bottom 3 indicators on social deprivation.</w:t>
            </w:r>
          </w:p>
          <w:p w:rsidR="0066113E" w:rsidRPr="00A004B1" w:rsidRDefault="0066113E" w:rsidP="0066113E">
            <w:pPr>
              <w:numPr>
                <w:ilvl w:val="0"/>
                <w:numId w:val="35"/>
              </w:numPr>
              <w:ind w:left="1055" w:hanging="425"/>
              <w:contextualSpacing/>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Patterns of achievement between categories</w:t>
            </w:r>
          </w:p>
          <w:p w:rsidR="0066113E" w:rsidRPr="00A004B1" w:rsidRDefault="0066113E" w:rsidP="0066113E">
            <w:pPr>
              <w:numPr>
                <w:ilvl w:val="0"/>
                <w:numId w:val="35"/>
              </w:numPr>
              <w:ind w:left="1055" w:hanging="425"/>
              <w:contextualSpacing/>
              <w:jc w:val="both"/>
              <w:rPr>
                <w:rFonts w:ascii="Arial" w:eastAsiaTheme="minorHAnsi" w:hAnsi="Arial" w:cs="Arial"/>
                <w:sz w:val="22"/>
                <w:szCs w:val="22"/>
                <w:lang w:eastAsia="en-US"/>
              </w:rPr>
            </w:pPr>
            <w:r w:rsidRPr="00A004B1">
              <w:rPr>
                <w:rFonts w:ascii="Arial" w:eastAsiaTheme="minorHAnsi" w:hAnsi="Arial" w:cs="Arial"/>
                <w:sz w:val="22"/>
                <w:szCs w:val="22"/>
                <w:lang w:eastAsia="en-US"/>
              </w:rPr>
              <w:t>Geographical spread</w:t>
            </w:r>
          </w:p>
          <w:p w:rsidR="0066113E" w:rsidRPr="00A004B1" w:rsidRDefault="0066113E" w:rsidP="0066113E">
            <w:pPr>
              <w:contextualSpacing/>
              <w:jc w:val="both"/>
              <w:rPr>
                <w:rFonts w:ascii="Arial" w:eastAsiaTheme="minorHAnsi" w:hAnsi="Arial" w:cs="Arial"/>
                <w:sz w:val="22"/>
                <w:szCs w:val="22"/>
                <w:lang w:eastAsia="en-US"/>
              </w:rPr>
            </w:pPr>
          </w:p>
          <w:p w:rsidR="0066113E" w:rsidRPr="00A004B1" w:rsidRDefault="0066113E" w:rsidP="0066113E">
            <w:pPr>
              <w:jc w:val="both"/>
              <w:rPr>
                <w:rFonts w:ascii="Arial" w:eastAsiaTheme="minorHAnsi" w:hAnsi="Arial" w:cs="Arial"/>
                <w:b/>
                <w:sz w:val="22"/>
                <w:szCs w:val="22"/>
                <w:lang w:eastAsia="en-US"/>
              </w:rPr>
            </w:pPr>
            <w:r w:rsidRPr="00A004B1">
              <w:rPr>
                <w:rFonts w:ascii="Arial" w:eastAsiaTheme="minorHAnsi" w:hAnsi="Arial" w:cs="Arial"/>
                <w:sz w:val="22"/>
                <w:szCs w:val="22"/>
                <w:lang w:eastAsia="en-US"/>
              </w:rPr>
              <w:t xml:space="preserve">The report was </w:t>
            </w:r>
            <w:r w:rsidRPr="00A004B1">
              <w:rPr>
                <w:rFonts w:ascii="Arial" w:eastAsiaTheme="minorHAnsi" w:hAnsi="Arial" w:cs="Arial"/>
                <w:b/>
                <w:sz w:val="22"/>
                <w:szCs w:val="22"/>
                <w:lang w:eastAsia="en-US"/>
              </w:rPr>
              <w:t>NOTED</w:t>
            </w:r>
          </w:p>
          <w:p w:rsidR="00A004B1" w:rsidRDefault="00A004B1" w:rsidP="007A2AB8">
            <w:pPr>
              <w:rPr>
                <w:rFonts w:ascii="Arial" w:hAnsi="Arial" w:cs="Arial"/>
                <w:b/>
                <w:sz w:val="22"/>
                <w:szCs w:val="22"/>
              </w:rPr>
            </w:pPr>
          </w:p>
        </w:tc>
        <w:tc>
          <w:tcPr>
            <w:tcW w:w="1001" w:type="dxa"/>
          </w:tcPr>
          <w:p w:rsidR="00A004B1" w:rsidRDefault="00A004B1" w:rsidP="002D0953">
            <w:pPr>
              <w:jc w:val="both"/>
              <w:rPr>
                <w:rFonts w:ascii="Arial" w:hAnsi="Arial" w:cs="Arial"/>
                <w:b/>
                <w:sz w:val="20"/>
                <w:szCs w:val="20"/>
              </w:rPr>
            </w:pPr>
          </w:p>
        </w:tc>
      </w:tr>
      <w:tr w:rsidR="007A2AB8" w:rsidRPr="007B5D08" w:rsidTr="009C2746">
        <w:tc>
          <w:tcPr>
            <w:tcW w:w="781" w:type="dxa"/>
          </w:tcPr>
          <w:p w:rsidR="007A2AB8" w:rsidRDefault="007A2AB8" w:rsidP="003A6E85">
            <w:pPr>
              <w:jc w:val="center"/>
              <w:rPr>
                <w:rFonts w:ascii="Arial" w:hAnsi="Arial" w:cs="Arial"/>
                <w:b/>
                <w:sz w:val="22"/>
                <w:szCs w:val="22"/>
              </w:rPr>
            </w:pPr>
            <w:r>
              <w:rPr>
                <w:rFonts w:ascii="Arial" w:hAnsi="Arial" w:cs="Arial"/>
                <w:b/>
                <w:sz w:val="22"/>
                <w:szCs w:val="22"/>
              </w:rPr>
              <w:t>17/</w:t>
            </w:r>
            <w:r w:rsidR="009318D3">
              <w:rPr>
                <w:rFonts w:ascii="Arial" w:hAnsi="Arial" w:cs="Arial"/>
                <w:b/>
                <w:sz w:val="22"/>
                <w:szCs w:val="22"/>
              </w:rPr>
              <w:t>52</w:t>
            </w:r>
          </w:p>
        </w:tc>
        <w:tc>
          <w:tcPr>
            <w:tcW w:w="8355" w:type="dxa"/>
          </w:tcPr>
          <w:p w:rsidR="007A2AB8" w:rsidRDefault="005B661E" w:rsidP="007A2AB8">
            <w:pPr>
              <w:rPr>
                <w:rFonts w:ascii="Arial" w:hAnsi="Arial" w:cs="Arial"/>
                <w:b/>
                <w:sz w:val="22"/>
                <w:szCs w:val="22"/>
              </w:rPr>
            </w:pPr>
            <w:r>
              <w:rPr>
                <w:rFonts w:ascii="Arial" w:hAnsi="Arial" w:cs="Arial"/>
                <w:b/>
                <w:sz w:val="22"/>
                <w:szCs w:val="22"/>
              </w:rPr>
              <w:t>FE COMMISSIONER’S REPORT</w:t>
            </w:r>
          </w:p>
          <w:p w:rsidR="005B661E" w:rsidRDefault="005B661E" w:rsidP="007A2AB8">
            <w:pPr>
              <w:rPr>
                <w:rFonts w:ascii="Arial" w:hAnsi="Arial" w:cs="Arial"/>
                <w:b/>
                <w:sz w:val="22"/>
                <w:szCs w:val="22"/>
              </w:rPr>
            </w:pPr>
          </w:p>
          <w:p w:rsidR="000C345F" w:rsidRPr="000C345F" w:rsidRDefault="000C345F" w:rsidP="000C345F">
            <w:pPr>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The CEO drew attention to the report that had been received, which was a good one for the college.  A question was asked if there was a need for the college to publish this anywhere and the Clerk was asked to check on any requirements.</w:t>
            </w:r>
          </w:p>
          <w:p w:rsidR="000C345F" w:rsidRPr="000C345F" w:rsidRDefault="000C345F" w:rsidP="000C345F">
            <w:pPr>
              <w:jc w:val="both"/>
              <w:rPr>
                <w:rFonts w:ascii="Arial" w:eastAsiaTheme="minorHAnsi" w:hAnsi="Arial" w:cs="Arial"/>
                <w:sz w:val="22"/>
                <w:szCs w:val="22"/>
                <w:lang w:eastAsia="en-US"/>
              </w:rPr>
            </w:pPr>
          </w:p>
          <w:p w:rsidR="000C345F" w:rsidRPr="000C345F" w:rsidRDefault="000C345F" w:rsidP="000C345F">
            <w:pPr>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The main recommendation arising was in relation to the need to actively prepare for the first Ofsted inspection.  It was noted that any ‘outstanding’ judgement arising from this would assist recruitment.  Such an outcome was viewed as achievable but with recognition that there was much work to do to make it a reality.</w:t>
            </w:r>
          </w:p>
          <w:p w:rsidR="000C345F" w:rsidRPr="000C345F" w:rsidRDefault="000C345F" w:rsidP="000C345F">
            <w:pPr>
              <w:jc w:val="both"/>
              <w:rPr>
                <w:rFonts w:ascii="Arial" w:eastAsiaTheme="minorHAnsi" w:hAnsi="Arial" w:cs="Arial"/>
                <w:sz w:val="22"/>
                <w:szCs w:val="22"/>
                <w:lang w:eastAsia="en-US"/>
              </w:rPr>
            </w:pPr>
          </w:p>
          <w:p w:rsidR="000C345F" w:rsidRPr="000C345F" w:rsidRDefault="000C345F" w:rsidP="000C345F">
            <w:pPr>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Particular action points arising from this were identified as:</w:t>
            </w:r>
          </w:p>
          <w:p w:rsidR="000C345F" w:rsidRPr="000C345F" w:rsidRDefault="000C345F" w:rsidP="000C345F">
            <w:pPr>
              <w:numPr>
                <w:ilvl w:val="0"/>
                <w:numId w:val="36"/>
              </w:numPr>
              <w:contextualSpacing/>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A need to review Board Membership and for the Search Committee to meet to examine the remaining vacancy and also how the FEC recommendation on acquiring ‘Ofsted outstanding’ knowledge could be captured</w:t>
            </w:r>
          </w:p>
          <w:p w:rsidR="000C345F" w:rsidRPr="000C345F" w:rsidRDefault="000C345F" w:rsidP="000C345F">
            <w:pPr>
              <w:numPr>
                <w:ilvl w:val="0"/>
                <w:numId w:val="36"/>
              </w:numPr>
              <w:contextualSpacing/>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The possibilities of co-opting a specialist on to the Education Committee</w:t>
            </w:r>
          </w:p>
          <w:p w:rsidR="000C345F" w:rsidRPr="000C345F" w:rsidRDefault="000C345F" w:rsidP="000C345F">
            <w:pPr>
              <w:numPr>
                <w:ilvl w:val="0"/>
                <w:numId w:val="36"/>
              </w:numPr>
              <w:contextualSpacing/>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Management to prepare an ‘Ofsted ready’ action plan (which may require consultancy input) and bring back to the Board</w:t>
            </w:r>
          </w:p>
          <w:p w:rsidR="000C345F" w:rsidRPr="000C345F" w:rsidRDefault="000C345F" w:rsidP="000C345F">
            <w:pPr>
              <w:jc w:val="both"/>
              <w:rPr>
                <w:rFonts w:ascii="Arial" w:eastAsiaTheme="minorHAnsi" w:hAnsi="Arial" w:cs="Arial"/>
                <w:sz w:val="22"/>
                <w:szCs w:val="22"/>
                <w:lang w:eastAsia="en-US"/>
              </w:rPr>
            </w:pPr>
          </w:p>
          <w:p w:rsidR="000C345F" w:rsidRPr="000C345F" w:rsidRDefault="000C345F" w:rsidP="000C345F">
            <w:pPr>
              <w:jc w:val="both"/>
              <w:rPr>
                <w:rFonts w:ascii="Arial" w:eastAsiaTheme="minorHAnsi" w:hAnsi="Arial" w:cs="Arial"/>
                <w:b/>
                <w:sz w:val="22"/>
                <w:szCs w:val="22"/>
                <w:lang w:eastAsia="en-US"/>
              </w:rPr>
            </w:pPr>
            <w:r w:rsidRPr="000C345F">
              <w:rPr>
                <w:rFonts w:ascii="Arial" w:eastAsiaTheme="minorHAnsi" w:hAnsi="Arial" w:cs="Arial"/>
                <w:sz w:val="22"/>
                <w:szCs w:val="22"/>
                <w:lang w:eastAsia="en-US"/>
              </w:rPr>
              <w:t xml:space="preserve">The report and actions were </w:t>
            </w:r>
            <w:r w:rsidRPr="000C345F">
              <w:rPr>
                <w:rFonts w:ascii="Arial" w:eastAsiaTheme="minorHAnsi" w:hAnsi="Arial" w:cs="Arial"/>
                <w:b/>
                <w:sz w:val="22"/>
                <w:szCs w:val="22"/>
                <w:lang w:eastAsia="en-US"/>
              </w:rPr>
              <w:t>NOTED</w:t>
            </w:r>
          </w:p>
          <w:p w:rsidR="009C2746" w:rsidRDefault="009C2746" w:rsidP="005B661E">
            <w:pPr>
              <w:rPr>
                <w:rFonts w:ascii="Arial" w:hAnsi="Arial" w:cs="Arial"/>
                <w:b/>
                <w:sz w:val="22"/>
                <w:szCs w:val="22"/>
              </w:rPr>
            </w:pPr>
          </w:p>
        </w:tc>
        <w:tc>
          <w:tcPr>
            <w:tcW w:w="1001" w:type="dxa"/>
          </w:tcPr>
          <w:p w:rsidR="007A2AB8" w:rsidRDefault="007A2AB8"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r>
              <w:rPr>
                <w:rFonts w:ascii="Arial" w:hAnsi="Arial" w:cs="Arial"/>
                <w:b/>
                <w:sz w:val="20"/>
                <w:szCs w:val="20"/>
              </w:rPr>
              <w:t>Clerk</w:t>
            </w: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r>
              <w:rPr>
                <w:rFonts w:ascii="Arial" w:hAnsi="Arial" w:cs="Arial"/>
                <w:b/>
                <w:sz w:val="20"/>
                <w:szCs w:val="20"/>
              </w:rPr>
              <w:t>Clerk</w:t>
            </w: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r>
              <w:rPr>
                <w:rFonts w:ascii="Arial" w:hAnsi="Arial" w:cs="Arial"/>
                <w:b/>
                <w:sz w:val="20"/>
                <w:szCs w:val="20"/>
              </w:rPr>
              <w:t>MS/TF</w:t>
            </w:r>
          </w:p>
          <w:p w:rsidR="000C345F" w:rsidRDefault="000C345F" w:rsidP="002D0953">
            <w:pPr>
              <w:jc w:val="both"/>
              <w:rPr>
                <w:rFonts w:ascii="Arial" w:hAnsi="Arial" w:cs="Arial"/>
                <w:b/>
                <w:sz w:val="20"/>
                <w:szCs w:val="20"/>
              </w:rPr>
            </w:pPr>
          </w:p>
        </w:tc>
      </w:tr>
      <w:tr w:rsidR="00015692" w:rsidRPr="007B5D08" w:rsidTr="009C2746">
        <w:tc>
          <w:tcPr>
            <w:tcW w:w="781" w:type="dxa"/>
          </w:tcPr>
          <w:p w:rsidR="00015692" w:rsidRDefault="002473ED" w:rsidP="003A6E85">
            <w:pPr>
              <w:jc w:val="center"/>
              <w:rPr>
                <w:rFonts w:ascii="Arial" w:hAnsi="Arial" w:cs="Arial"/>
                <w:b/>
                <w:sz w:val="22"/>
                <w:szCs w:val="22"/>
              </w:rPr>
            </w:pPr>
            <w:r>
              <w:rPr>
                <w:rFonts w:ascii="Arial" w:hAnsi="Arial" w:cs="Arial"/>
                <w:b/>
                <w:sz w:val="22"/>
                <w:szCs w:val="22"/>
              </w:rPr>
              <w:lastRenderedPageBreak/>
              <w:t>17/</w:t>
            </w:r>
            <w:r w:rsidR="005B661E">
              <w:rPr>
                <w:rFonts w:ascii="Arial" w:hAnsi="Arial" w:cs="Arial"/>
                <w:b/>
                <w:sz w:val="22"/>
                <w:szCs w:val="22"/>
              </w:rPr>
              <w:t>53</w:t>
            </w:r>
          </w:p>
        </w:tc>
        <w:tc>
          <w:tcPr>
            <w:tcW w:w="8355" w:type="dxa"/>
          </w:tcPr>
          <w:p w:rsidR="002473ED" w:rsidRDefault="005B661E" w:rsidP="00015692">
            <w:pPr>
              <w:ind w:left="-18" w:right="-694"/>
              <w:rPr>
                <w:rFonts w:ascii="Arial" w:hAnsi="Arial" w:cs="Arial"/>
                <w:b/>
                <w:sz w:val="22"/>
                <w:szCs w:val="22"/>
              </w:rPr>
            </w:pPr>
            <w:r>
              <w:rPr>
                <w:rFonts w:ascii="Arial" w:hAnsi="Arial" w:cs="Arial"/>
                <w:b/>
                <w:sz w:val="22"/>
                <w:szCs w:val="22"/>
              </w:rPr>
              <w:t>2016/17 ANNUAL HR REPORT</w:t>
            </w:r>
          </w:p>
          <w:p w:rsidR="005B661E" w:rsidRDefault="005B661E" w:rsidP="00015692">
            <w:pPr>
              <w:ind w:left="-18" w:right="-694"/>
              <w:rPr>
                <w:rFonts w:ascii="Arial" w:hAnsi="Arial" w:cs="Arial"/>
                <w:i/>
                <w:sz w:val="20"/>
                <w:szCs w:val="20"/>
              </w:rPr>
            </w:pPr>
          </w:p>
          <w:p w:rsidR="0066113E" w:rsidRPr="000C345F" w:rsidRDefault="0066113E" w:rsidP="0066113E">
            <w:pPr>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 xml:space="preserve">The </w:t>
            </w:r>
            <w:r>
              <w:rPr>
                <w:rFonts w:ascii="Arial" w:eastAsiaTheme="minorHAnsi" w:hAnsi="Arial" w:cs="Arial"/>
                <w:sz w:val="22"/>
                <w:szCs w:val="22"/>
                <w:lang w:eastAsia="en-US"/>
              </w:rPr>
              <w:t>Director of HR</w:t>
            </w:r>
            <w:r w:rsidRPr="000C345F">
              <w:rPr>
                <w:rFonts w:ascii="Arial" w:eastAsiaTheme="minorHAnsi" w:hAnsi="Arial" w:cs="Arial"/>
                <w:sz w:val="22"/>
                <w:szCs w:val="22"/>
                <w:lang w:eastAsia="en-US"/>
              </w:rPr>
              <w:t xml:space="preserve"> introduced the report and summarised the headline points.  Staff numbers had grown form 14-28 in the year and pride was taken in the achievements of the team.</w:t>
            </w:r>
          </w:p>
          <w:p w:rsidR="0066113E" w:rsidRPr="000C345F" w:rsidRDefault="0066113E" w:rsidP="0066113E">
            <w:pPr>
              <w:jc w:val="both"/>
              <w:rPr>
                <w:rFonts w:ascii="Arial" w:eastAsiaTheme="minorHAnsi" w:hAnsi="Arial" w:cs="Arial"/>
                <w:sz w:val="22"/>
                <w:szCs w:val="22"/>
                <w:lang w:eastAsia="en-US"/>
              </w:rPr>
            </w:pPr>
          </w:p>
          <w:p w:rsidR="0066113E" w:rsidRDefault="0066113E" w:rsidP="0066113E">
            <w:pPr>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Members posed a number of questions on the content of the report which led to discussion on:</w:t>
            </w:r>
          </w:p>
          <w:p w:rsidR="0066113E" w:rsidRPr="000C345F" w:rsidRDefault="0066113E" w:rsidP="0066113E">
            <w:pPr>
              <w:jc w:val="both"/>
              <w:rPr>
                <w:rFonts w:ascii="Arial" w:eastAsiaTheme="minorHAnsi" w:hAnsi="Arial" w:cs="Arial"/>
                <w:sz w:val="22"/>
                <w:szCs w:val="22"/>
                <w:lang w:eastAsia="en-US"/>
              </w:rPr>
            </w:pPr>
          </w:p>
          <w:p w:rsidR="0066113E" w:rsidRPr="000C345F" w:rsidRDefault="0066113E" w:rsidP="0066113E">
            <w:pPr>
              <w:numPr>
                <w:ilvl w:val="0"/>
                <w:numId w:val="37"/>
              </w:numPr>
              <w:contextualSpacing/>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The use of fixed term contracts and how and when these were reviewed</w:t>
            </w:r>
          </w:p>
          <w:p w:rsidR="0066113E" w:rsidRPr="000C345F" w:rsidRDefault="0066113E" w:rsidP="0066113E">
            <w:pPr>
              <w:numPr>
                <w:ilvl w:val="0"/>
                <w:numId w:val="37"/>
              </w:numPr>
              <w:contextualSpacing/>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Noting that some staff were union members as individuals but that there was no organisat</w:t>
            </w:r>
            <w:r>
              <w:rPr>
                <w:rFonts w:ascii="Arial" w:eastAsiaTheme="minorHAnsi" w:hAnsi="Arial" w:cs="Arial"/>
                <w:sz w:val="22"/>
                <w:szCs w:val="22"/>
                <w:lang w:eastAsia="en-US"/>
              </w:rPr>
              <w:t>i</w:t>
            </w:r>
            <w:r w:rsidRPr="000C345F">
              <w:rPr>
                <w:rFonts w:ascii="Arial" w:eastAsiaTheme="minorHAnsi" w:hAnsi="Arial" w:cs="Arial"/>
                <w:sz w:val="22"/>
                <w:szCs w:val="22"/>
                <w:lang w:eastAsia="en-US"/>
              </w:rPr>
              <w:t>onal collective agreement in place</w:t>
            </w:r>
          </w:p>
          <w:p w:rsidR="0066113E" w:rsidRDefault="0066113E" w:rsidP="0066113E">
            <w:pPr>
              <w:numPr>
                <w:ilvl w:val="0"/>
                <w:numId w:val="37"/>
              </w:numPr>
              <w:contextualSpacing/>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Staff surveys, with some early actions relating to clarity on roles</w:t>
            </w:r>
          </w:p>
          <w:p w:rsidR="0066113E" w:rsidRPr="000C345F" w:rsidRDefault="0066113E" w:rsidP="0066113E">
            <w:pPr>
              <w:ind w:left="360"/>
              <w:contextualSpacing/>
              <w:jc w:val="both"/>
              <w:rPr>
                <w:rFonts w:ascii="Arial" w:eastAsiaTheme="minorHAnsi" w:hAnsi="Arial" w:cs="Arial"/>
                <w:sz w:val="22"/>
                <w:szCs w:val="22"/>
                <w:lang w:eastAsia="en-US"/>
              </w:rPr>
            </w:pPr>
          </w:p>
          <w:p w:rsidR="0066113E" w:rsidRPr="000C345F" w:rsidRDefault="0066113E" w:rsidP="0066113E">
            <w:pPr>
              <w:numPr>
                <w:ilvl w:val="0"/>
                <w:numId w:val="37"/>
              </w:numPr>
              <w:contextualSpacing/>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The need to stabilise the new staff base</w:t>
            </w:r>
          </w:p>
          <w:p w:rsidR="0066113E" w:rsidRPr="000C345F" w:rsidRDefault="0066113E" w:rsidP="0066113E">
            <w:pPr>
              <w:numPr>
                <w:ilvl w:val="0"/>
                <w:numId w:val="37"/>
              </w:numPr>
              <w:contextualSpacing/>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Staff performance management processes</w:t>
            </w:r>
          </w:p>
          <w:p w:rsidR="0066113E" w:rsidRPr="000C345F" w:rsidRDefault="0066113E" w:rsidP="0066113E">
            <w:pPr>
              <w:jc w:val="both"/>
              <w:rPr>
                <w:rFonts w:ascii="Arial" w:eastAsiaTheme="minorHAnsi" w:hAnsi="Arial" w:cs="Arial"/>
                <w:sz w:val="22"/>
                <w:szCs w:val="22"/>
                <w:lang w:eastAsia="en-US"/>
              </w:rPr>
            </w:pPr>
          </w:p>
          <w:p w:rsidR="0066113E" w:rsidRPr="000C345F" w:rsidRDefault="0066113E" w:rsidP="0066113E">
            <w:pPr>
              <w:jc w:val="both"/>
              <w:rPr>
                <w:rFonts w:ascii="Arial" w:eastAsiaTheme="minorHAnsi" w:hAnsi="Arial" w:cs="Arial"/>
                <w:b/>
                <w:sz w:val="22"/>
                <w:szCs w:val="22"/>
                <w:lang w:eastAsia="en-US"/>
              </w:rPr>
            </w:pPr>
            <w:r w:rsidRPr="000C345F">
              <w:rPr>
                <w:rFonts w:ascii="Arial" w:eastAsiaTheme="minorHAnsi" w:hAnsi="Arial" w:cs="Arial"/>
                <w:sz w:val="22"/>
                <w:szCs w:val="22"/>
                <w:lang w:eastAsia="en-US"/>
              </w:rPr>
              <w:t xml:space="preserve">The report was </w:t>
            </w:r>
            <w:r w:rsidRPr="000C345F">
              <w:rPr>
                <w:rFonts w:ascii="Arial" w:eastAsiaTheme="minorHAnsi" w:hAnsi="Arial" w:cs="Arial"/>
                <w:b/>
                <w:sz w:val="22"/>
                <w:szCs w:val="22"/>
                <w:lang w:eastAsia="en-US"/>
              </w:rPr>
              <w:t>NOTED</w:t>
            </w:r>
          </w:p>
          <w:p w:rsidR="0066113E" w:rsidRDefault="0066113E" w:rsidP="000C345F">
            <w:pPr>
              <w:ind w:left="-18" w:right="-694"/>
              <w:rPr>
                <w:rFonts w:ascii="Arial" w:hAnsi="Arial" w:cs="Arial"/>
                <w:b/>
                <w:sz w:val="22"/>
                <w:szCs w:val="22"/>
              </w:rPr>
            </w:pPr>
          </w:p>
          <w:p w:rsidR="0066113E" w:rsidRDefault="0066113E" w:rsidP="000C345F">
            <w:pPr>
              <w:ind w:left="-18" w:right="-694"/>
              <w:rPr>
                <w:rFonts w:ascii="Arial" w:hAnsi="Arial" w:cs="Arial"/>
                <w:b/>
                <w:sz w:val="22"/>
                <w:szCs w:val="22"/>
              </w:rPr>
            </w:pPr>
          </w:p>
        </w:tc>
        <w:tc>
          <w:tcPr>
            <w:tcW w:w="1001" w:type="dxa"/>
          </w:tcPr>
          <w:p w:rsidR="00015692" w:rsidRDefault="00015692" w:rsidP="002D0953">
            <w:pPr>
              <w:jc w:val="both"/>
              <w:rPr>
                <w:rFonts w:ascii="Arial" w:hAnsi="Arial" w:cs="Arial"/>
                <w:b/>
                <w:sz w:val="20"/>
                <w:szCs w:val="20"/>
              </w:rPr>
            </w:pPr>
          </w:p>
        </w:tc>
      </w:tr>
      <w:tr w:rsidR="00015692" w:rsidRPr="007B5D08" w:rsidTr="009C2746">
        <w:tc>
          <w:tcPr>
            <w:tcW w:w="781" w:type="dxa"/>
          </w:tcPr>
          <w:p w:rsidR="00015692" w:rsidRDefault="002473ED" w:rsidP="003A6E85">
            <w:pPr>
              <w:jc w:val="center"/>
              <w:rPr>
                <w:rFonts w:ascii="Arial" w:hAnsi="Arial" w:cs="Arial"/>
                <w:b/>
                <w:sz w:val="22"/>
                <w:szCs w:val="22"/>
              </w:rPr>
            </w:pPr>
            <w:r>
              <w:rPr>
                <w:rFonts w:ascii="Arial" w:hAnsi="Arial" w:cs="Arial"/>
                <w:b/>
                <w:sz w:val="22"/>
                <w:szCs w:val="22"/>
              </w:rPr>
              <w:t>17/</w:t>
            </w:r>
            <w:r w:rsidR="005B661E">
              <w:rPr>
                <w:rFonts w:ascii="Arial" w:hAnsi="Arial" w:cs="Arial"/>
                <w:b/>
                <w:sz w:val="22"/>
                <w:szCs w:val="22"/>
              </w:rPr>
              <w:t>54</w:t>
            </w:r>
          </w:p>
        </w:tc>
        <w:tc>
          <w:tcPr>
            <w:tcW w:w="8355" w:type="dxa"/>
          </w:tcPr>
          <w:p w:rsidR="002473ED" w:rsidRDefault="005B661E" w:rsidP="00015692">
            <w:pPr>
              <w:ind w:hanging="71"/>
              <w:jc w:val="both"/>
              <w:rPr>
                <w:rFonts w:ascii="Arial" w:hAnsi="Arial" w:cs="Arial"/>
                <w:b/>
                <w:sz w:val="22"/>
                <w:szCs w:val="22"/>
              </w:rPr>
            </w:pPr>
            <w:r>
              <w:rPr>
                <w:rFonts w:ascii="Arial" w:hAnsi="Arial" w:cs="Arial"/>
                <w:b/>
                <w:sz w:val="22"/>
                <w:szCs w:val="22"/>
              </w:rPr>
              <w:t>2017/18 ORGANISATIONAL GOALS AND DASHBOARDS</w:t>
            </w:r>
          </w:p>
          <w:p w:rsidR="005B661E" w:rsidRDefault="005B661E" w:rsidP="00015692">
            <w:pPr>
              <w:ind w:hanging="71"/>
              <w:jc w:val="both"/>
              <w:rPr>
                <w:rFonts w:ascii="Arial" w:hAnsi="Arial" w:cs="Arial"/>
                <w:sz w:val="22"/>
                <w:szCs w:val="22"/>
              </w:rPr>
            </w:pPr>
          </w:p>
          <w:p w:rsidR="000C345F" w:rsidRPr="000C345F" w:rsidRDefault="000C345F" w:rsidP="000C345F">
            <w:pPr>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 xml:space="preserve">The CEO presented the report </w:t>
            </w:r>
            <w:r>
              <w:rPr>
                <w:rFonts w:ascii="Arial" w:eastAsiaTheme="minorHAnsi" w:hAnsi="Arial" w:cs="Arial"/>
                <w:sz w:val="22"/>
                <w:szCs w:val="22"/>
                <w:lang w:eastAsia="en-US"/>
              </w:rPr>
              <w:t xml:space="preserve">which </w:t>
            </w:r>
            <w:r w:rsidRPr="000C345F">
              <w:rPr>
                <w:rFonts w:ascii="Arial" w:eastAsiaTheme="minorHAnsi" w:hAnsi="Arial" w:cs="Arial"/>
                <w:sz w:val="22"/>
                <w:szCs w:val="22"/>
                <w:lang w:eastAsia="en-US"/>
              </w:rPr>
              <w:t>show</w:t>
            </w:r>
            <w:r>
              <w:rPr>
                <w:rFonts w:ascii="Arial" w:eastAsiaTheme="minorHAnsi" w:hAnsi="Arial" w:cs="Arial"/>
                <w:sz w:val="22"/>
                <w:szCs w:val="22"/>
                <w:lang w:eastAsia="en-US"/>
              </w:rPr>
              <w:t>ed both</w:t>
            </w:r>
            <w:r w:rsidRPr="000C345F">
              <w:rPr>
                <w:rFonts w:ascii="Arial" w:eastAsiaTheme="minorHAnsi" w:hAnsi="Arial" w:cs="Arial"/>
                <w:sz w:val="22"/>
                <w:szCs w:val="22"/>
                <w:lang w:eastAsia="en-US"/>
              </w:rPr>
              <w:t>16/17 outcomes and 17/18 targets.</w:t>
            </w:r>
          </w:p>
          <w:p w:rsidR="000C345F" w:rsidRPr="000C345F" w:rsidRDefault="000C345F" w:rsidP="000C345F">
            <w:pPr>
              <w:jc w:val="both"/>
              <w:rPr>
                <w:rFonts w:ascii="Arial" w:eastAsiaTheme="minorHAnsi" w:hAnsi="Arial" w:cs="Arial"/>
                <w:sz w:val="22"/>
                <w:szCs w:val="22"/>
                <w:lang w:eastAsia="en-US"/>
              </w:rPr>
            </w:pPr>
          </w:p>
          <w:p w:rsidR="000C345F" w:rsidRPr="000C345F" w:rsidRDefault="000C345F" w:rsidP="000C345F">
            <w:pPr>
              <w:numPr>
                <w:ilvl w:val="0"/>
                <w:numId w:val="38"/>
              </w:numPr>
              <w:ind w:left="466" w:hanging="425"/>
              <w:contextualSpacing/>
              <w:jc w:val="both"/>
              <w:rPr>
                <w:rFonts w:ascii="Arial" w:eastAsiaTheme="minorHAnsi" w:hAnsi="Arial" w:cs="Arial"/>
                <w:sz w:val="22"/>
                <w:szCs w:val="22"/>
                <w:lang w:eastAsia="en-US"/>
              </w:rPr>
            </w:pPr>
            <w:r w:rsidRPr="000C345F">
              <w:rPr>
                <w:rFonts w:ascii="Arial" w:eastAsiaTheme="minorHAnsi" w:hAnsi="Arial" w:cs="Arial"/>
                <w:i/>
                <w:sz w:val="22"/>
                <w:szCs w:val="22"/>
                <w:lang w:eastAsia="en-US"/>
              </w:rPr>
              <w:t>2016/17</w:t>
            </w:r>
            <w:r w:rsidRPr="000C345F">
              <w:rPr>
                <w:rFonts w:ascii="Arial" w:eastAsiaTheme="minorHAnsi" w:hAnsi="Arial" w:cs="Arial"/>
                <w:sz w:val="22"/>
                <w:szCs w:val="22"/>
                <w:lang w:eastAsia="en-US"/>
              </w:rPr>
              <w:t xml:space="preserve"> – The CEO responded to questions which embraced the information that:</w:t>
            </w:r>
          </w:p>
          <w:p w:rsidR="000C345F" w:rsidRPr="000C345F" w:rsidRDefault="000C345F" w:rsidP="000C345F">
            <w:pPr>
              <w:numPr>
                <w:ilvl w:val="1"/>
                <w:numId w:val="38"/>
              </w:numPr>
              <w:ind w:left="1033" w:hanging="283"/>
              <w:contextualSpacing/>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 xml:space="preserve">‘red’ areas were those widely known already, and the aim was to turn ‘yellow’ items to ‘green’ in the next year, however it had been a pleasing first year </w:t>
            </w:r>
          </w:p>
          <w:p w:rsidR="000C345F" w:rsidRPr="000C345F" w:rsidRDefault="000C345F" w:rsidP="000C345F">
            <w:pPr>
              <w:numPr>
                <w:ilvl w:val="1"/>
                <w:numId w:val="38"/>
              </w:numPr>
              <w:ind w:left="1033" w:hanging="283"/>
              <w:contextualSpacing/>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 xml:space="preserve">An update on Ada Advance </w:t>
            </w:r>
          </w:p>
          <w:p w:rsidR="000C345F" w:rsidRPr="000C345F" w:rsidRDefault="000C345F" w:rsidP="000C345F">
            <w:pPr>
              <w:jc w:val="both"/>
              <w:rPr>
                <w:rFonts w:ascii="Arial" w:eastAsiaTheme="minorHAnsi" w:hAnsi="Arial" w:cs="Arial"/>
                <w:sz w:val="22"/>
                <w:szCs w:val="22"/>
                <w:lang w:eastAsia="en-US"/>
              </w:rPr>
            </w:pPr>
          </w:p>
          <w:p w:rsidR="000C345F" w:rsidRPr="000C345F" w:rsidRDefault="000C345F" w:rsidP="000C345F">
            <w:pPr>
              <w:ind w:left="324" w:hanging="324"/>
              <w:jc w:val="both"/>
              <w:rPr>
                <w:rFonts w:ascii="Arial" w:eastAsiaTheme="minorHAnsi" w:hAnsi="Arial" w:cs="Arial"/>
                <w:sz w:val="22"/>
                <w:szCs w:val="22"/>
                <w:lang w:eastAsia="en-US"/>
              </w:rPr>
            </w:pPr>
            <w:r w:rsidRPr="000C345F">
              <w:rPr>
                <w:rFonts w:ascii="Arial" w:eastAsiaTheme="minorHAnsi" w:hAnsi="Arial" w:cs="Arial"/>
                <w:i/>
                <w:sz w:val="22"/>
                <w:szCs w:val="22"/>
                <w:lang w:eastAsia="en-US"/>
              </w:rPr>
              <w:t>b) 17/18</w:t>
            </w:r>
            <w:r>
              <w:rPr>
                <w:rFonts w:ascii="Arial" w:eastAsiaTheme="minorHAnsi" w:hAnsi="Arial" w:cs="Arial"/>
                <w:i/>
                <w:sz w:val="22"/>
                <w:szCs w:val="22"/>
                <w:lang w:eastAsia="en-US"/>
              </w:rPr>
              <w:t xml:space="preserve"> </w:t>
            </w:r>
            <w:r w:rsidRPr="000C345F">
              <w:rPr>
                <w:rFonts w:ascii="Arial" w:eastAsiaTheme="minorHAnsi" w:hAnsi="Arial" w:cs="Arial"/>
                <w:sz w:val="22"/>
                <w:szCs w:val="22"/>
                <w:lang w:eastAsia="en-US"/>
              </w:rPr>
              <w:t xml:space="preserve">– draft targets </w:t>
            </w:r>
            <w:r>
              <w:rPr>
                <w:rFonts w:ascii="Arial" w:eastAsiaTheme="minorHAnsi" w:hAnsi="Arial" w:cs="Arial"/>
                <w:sz w:val="22"/>
                <w:szCs w:val="22"/>
                <w:lang w:eastAsia="en-US"/>
              </w:rPr>
              <w:t xml:space="preserve">were presented. </w:t>
            </w:r>
            <w:r w:rsidRPr="000C345F">
              <w:rPr>
                <w:rFonts w:ascii="Arial" w:eastAsiaTheme="minorHAnsi" w:hAnsi="Arial" w:cs="Arial"/>
                <w:sz w:val="22"/>
                <w:szCs w:val="22"/>
                <w:lang w:eastAsia="en-US"/>
              </w:rPr>
              <w:t>A different approach was planned this year, based on 2 tiers:</w:t>
            </w:r>
          </w:p>
          <w:p w:rsidR="000C345F" w:rsidRPr="000C345F" w:rsidRDefault="000C345F" w:rsidP="000C345F">
            <w:pPr>
              <w:numPr>
                <w:ilvl w:val="0"/>
                <w:numId w:val="40"/>
              </w:numPr>
              <w:contextualSpacing/>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A top tier with SMART targets</w:t>
            </w:r>
          </w:p>
          <w:p w:rsidR="000C345F" w:rsidRPr="000C345F" w:rsidRDefault="000C345F" w:rsidP="000C345F">
            <w:pPr>
              <w:numPr>
                <w:ilvl w:val="0"/>
                <w:numId w:val="40"/>
              </w:numPr>
              <w:contextualSpacing/>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A more detailed level primarily for management use and tracking</w:t>
            </w:r>
          </w:p>
          <w:p w:rsidR="000C345F" w:rsidRPr="000C345F" w:rsidRDefault="000C345F" w:rsidP="000C345F">
            <w:pPr>
              <w:jc w:val="both"/>
              <w:rPr>
                <w:rFonts w:ascii="Arial" w:eastAsiaTheme="minorHAnsi" w:hAnsi="Arial" w:cs="Arial"/>
                <w:sz w:val="22"/>
                <w:szCs w:val="22"/>
                <w:lang w:eastAsia="en-US"/>
              </w:rPr>
            </w:pPr>
          </w:p>
          <w:p w:rsidR="000C345F" w:rsidRPr="000C345F" w:rsidRDefault="000C345F" w:rsidP="000C345F">
            <w:pPr>
              <w:ind w:left="324"/>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 xml:space="preserve">The usefulness of some of the indicators and targets would be reviewed going forwards.  The desire was to retain a rigour on monitoring but not to over-measure and stifle innovation.  </w:t>
            </w:r>
          </w:p>
          <w:p w:rsidR="000C345F" w:rsidRPr="000C345F" w:rsidRDefault="000C345F" w:rsidP="000C345F">
            <w:pPr>
              <w:ind w:left="324"/>
              <w:jc w:val="both"/>
              <w:rPr>
                <w:rFonts w:ascii="Arial" w:eastAsiaTheme="minorHAnsi" w:hAnsi="Arial" w:cs="Arial"/>
                <w:sz w:val="22"/>
                <w:szCs w:val="22"/>
                <w:lang w:eastAsia="en-US"/>
              </w:rPr>
            </w:pPr>
          </w:p>
          <w:p w:rsidR="000C345F" w:rsidRPr="000C345F" w:rsidRDefault="000C345F" w:rsidP="000C345F">
            <w:pPr>
              <w:ind w:left="324"/>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 xml:space="preserve">In order to finalise the </w:t>
            </w:r>
            <w:proofErr w:type="gramStart"/>
            <w:r w:rsidRPr="000C345F">
              <w:rPr>
                <w:rFonts w:ascii="Arial" w:eastAsiaTheme="minorHAnsi" w:hAnsi="Arial" w:cs="Arial"/>
                <w:sz w:val="22"/>
                <w:szCs w:val="22"/>
                <w:lang w:eastAsia="en-US"/>
              </w:rPr>
              <w:t>targets</w:t>
            </w:r>
            <w:proofErr w:type="gramEnd"/>
            <w:r w:rsidRPr="000C345F">
              <w:rPr>
                <w:rFonts w:ascii="Arial" w:eastAsiaTheme="minorHAnsi" w:hAnsi="Arial" w:cs="Arial"/>
                <w:sz w:val="22"/>
                <w:szCs w:val="22"/>
                <w:lang w:eastAsia="en-US"/>
              </w:rPr>
              <w:t xml:space="preserve"> it was proposed that this should be delegated to 3 Board Members to approve.  Jeni Tennison, Chris Payne and Kevin Walsh volunteered to do this.</w:t>
            </w:r>
          </w:p>
          <w:p w:rsidR="000C345F" w:rsidRPr="000C345F" w:rsidRDefault="000C345F" w:rsidP="000C345F">
            <w:pPr>
              <w:jc w:val="both"/>
              <w:rPr>
                <w:rFonts w:ascii="Arial" w:eastAsiaTheme="minorHAnsi" w:hAnsi="Arial" w:cs="Arial"/>
                <w:sz w:val="22"/>
                <w:szCs w:val="22"/>
                <w:lang w:eastAsia="en-US"/>
              </w:rPr>
            </w:pPr>
          </w:p>
          <w:p w:rsidR="000C345F" w:rsidRPr="000C345F" w:rsidRDefault="000C345F" w:rsidP="000C345F">
            <w:pPr>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 xml:space="preserve">The Board: </w:t>
            </w:r>
          </w:p>
          <w:p w:rsidR="000C345F" w:rsidRPr="000C345F" w:rsidRDefault="000C345F" w:rsidP="000C345F">
            <w:pPr>
              <w:ind w:left="1134" w:hanging="425"/>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w:t>
            </w:r>
            <w:proofErr w:type="spellStart"/>
            <w:r w:rsidRPr="000C345F">
              <w:rPr>
                <w:rFonts w:ascii="Arial" w:eastAsiaTheme="minorHAnsi" w:hAnsi="Arial" w:cs="Arial"/>
                <w:sz w:val="22"/>
                <w:szCs w:val="22"/>
                <w:lang w:eastAsia="en-US"/>
              </w:rPr>
              <w:t>i</w:t>
            </w:r>
            <w:proofErr w:type="spellEnd"/>
            <w:r w:rsidRPr="000C345F">
              <w:rPr>
                <w:rFonts w:ascii="Arial" w:eastAsiaTheme="minorHAnsi" w:hAnsi="Arial" w:cs="Arial"/>
                <w:sz w:val="22"/>
                <w:szCs w:val="22"/>
                <w:lang w:eastAsia="en-US"/>
              </w:rPr>
              <w:t>]</w:t>
            </w:r>
            <w:r w:rsidRPr="000C345F">
              <w:rPr>
                <w:rFonts w:ascii="Arial" w:eastAsiaTheme="minorHAnsi" w:hAnsi="Arial" w:cs="Arial"/>
                <w:sz w:val="22"/>
                <w:szCs w:val="22"/>
                <w:lang w:eastAsia="en-US"/>
              </w:rPr>
              <w:tab/>
            </w:r>
            <w:r w:rsidRPr="000C345F">
              <w:rPr>
                <w:rFonts w:ascii="Arial" w:eastAsiaTheme="minorHAnsi" w:hAnsi="Arial" w:cs="Arial"/>
                <w:b/>
                <w:sz w:val="22"/>
                <w:szCs w:val="22"/>
                <w:lang w:eastAsia="en-US"/>
              </w:rPr>
              <w:t>APPROVED</w:t>
            </w:r>
            <w:r w:rsidRPr="000C345F">
              <w:rPr>
                <w:rFonts w:ascii="Arial" w:eastAsiaTheme="minorHAnsi" w:hAnsi="Arial" w:cs="Arial"/>
                <w:sz w:val="22"/>
                <w:szCs w:val="22"/>
                <w:lang w:eastAsia="en-US"/>
              </w:rPr>
              <w:t xml:space="preserve"> that delegated authority to finalise the 17/18 targets be given to the above sub-group</w:t>
            </w:r>
          </w:p>
          <w:p w:rsidR="000C345F" w:rsidRDefault="000C345F" w:rsidP="000C345F">
            <w:pPr>
              <w:ind w:left="1175" w:hanging="567"/>
              <w:jc w:val="both"/>
              <w:rPr>
                <w:rFonts w:ascii="Arial" w:hAnsi="Arial" w:cs="Arial"/>
                <w:sz w:val="22"/>
                <w:szCs w:val="22"/>
              </w:rPr>
            </w:pPr>
            <w:r w:rsidRPr="000C345F">
              <w:rPr>
                <w:rFonts w:ascii="Arial" w:eastAsiaTheme="minorHAnsi" w:hAnsi="Arial" w:cs="Arial"/>
                <w:sz w:val="22"/>
                <w:szCs w:val="22"/>
                <w:lang w:eastAsia="en-US"/>
              </w:rPr>
              <w:t>[ii]</w:t>
            </w:r>
            <w:r w:rsidRPr="000C345F">
              <w:rPr>
                <w:rFonts w:ascii="Arial" w:eastAsiaTheme="minorHAnsi" w:hAnsi="Arial" w:cs="Arial"/>
                <w:sz w:val="22"/>
                <w:szCs w:val="22"/>
                <w:lang w:eastAsia="en-US"/>
              </w:rPr>
              <w:tab/>
            </w:r>
            <w:r w:rsidRPr="000C345F">
              <w:rPr>
                <w:rFonts w:ascii="Arial" w:eastAsiaTheme="minorHAnsi" w:hAnsi="Arial" w:cs="Arial"/>
                <w:b/>
                <w:sz w:val="22"/>
                <w:szCs w:val="22"/>
                <w:lang w:eastAsia="en-US"/>
              </w:rPr>
              <w:t xml:space="preserve">NOTED </w:t>
            </w:r>
            <w:r w:rsidRPr="000C345F">
              <w:rPr>
                <w:rFonts w:ascii="Arial" w:eastAsiaTheme="minorHAnsi" w:hAnsi="Arial" w:cs="Arial"/>
                <w:sz w:val="22"/>
                <w:szCs w:val="22"/>
                <w:lang w:eastAsia="en-US"/>
              </w:rPr>
              <w:t>that reporting against the revised framework would commence with the December meeting</w:t>
            </w:r>
          </w:p>
          <w:p w:rsidR="00015692" w:rsidRDefault="00015692" w:rsidP="005B661E">
            <w:pPr>
              <w:ind w:left="-18" w:right="-694"/>
              <w:rPr>
                <w:rFonts w:ascii="Arial" w:hAnsi="Arial" w:cs="Arial"/>
                <w:b/>
                <w:sz w:val="22"/>
                <w:szCs w:val="22"/>
              </w:rPr>
            </w:pPr>
          </w:p>
          <w:p w:rsidR="0066113E" w:rsidRDefault="0066113E" w:rsidP="005B661E">
            <w:pPr>
              <w:ind w:left="-18" w:right="-694"/>
              <w:rPr>
                <w:rFonts w:ascii="Arial" w:hAnsi="Arial" w:cs="Arial"/>
                <w:b/>
                <w:sz w:val="22"/>
                <w:szCs w:val="22"/>
              </w:rPr>
            </w:pPr>
          </w:p>
        </w:tc>
        <w:tc>
          <w:tcPr>
            <w:tcW w:w="1001" w:type="dxa"/>
          </w:tcPr>
          <w:p w:rsidR="00015692" w:rsidRDefault="00015692" w:rsidP="002D0953">
            <w:pPr>
              <w:jc w:val="both"/>
              <w:rPr>
                <w:rFonts w:ascii="Arial" w:hAnsi="Arial" w:cs="Arial"/>
                <w:b/>
                <w:sz w:val="20"/>
                <w:szCs w:val="20"/>
              </w:rPr>
            </w:pPr>
          </w:p>
          <w:p w:rsidR="00231252" w:rsidRDefault="00231252"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r>
              <w:rPr>
                <w:rFonts w:ascii="Arial" w:hAnsi="Arial" w:cs="Arial"/>
                <w:b/>
                <w:sz w:val="20"/>
                <w:szCs w:val="20"/>
              </w:rPr>
              <w:t>MS</w:t>
            </w: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r>
              <w:rPr>
                <w:rFonts w:ascii="Arial" w:hAnsi="Arial" w:cs="Arial"/>
                <w:b/>
                <w:sz w:val="20"/>
                <w:szCs w:val="20"/>
              </w:rPr>
              <w:t>MS</w:t>
            </w:r>
          </w:p>
          <w:p w:rsidR="000C345F" w:rsidRDefault="000C345F" w:rsidP="002D0953">
            <w:pPr>
              <w:jc w:val="both"/>
              <w:rPr>
                <w:rFonts w:ascii="Arial" w:hAnsi="Arial" w:cs="Arial"/>
                <w:b/>
                <w:sz w:val="20"/>
                <w:szCs w:val="20"/>
              </w:rPr>
            </w:pPr>
          </w:p>
        </w:tc>
      </w:tr>
      <w:tr w:rsidR="0021125D" w:rsidRPr="007B5D08" w:rsidTr="009C2746">
        <w:tc>
          <w:tcPr>
            <w:tcW w:w="781" w:type="dxa"/>
          </w:tcPr>
          <w:p w:rsidR="0021125D" w:rsidRDefault="0021125D" w:rsidP="003A6E85">
            <w:pPr>
              <w:jc w:val="center"/>
              <w:rPr>
                <w:rFonts w:ascii="Arial" w:hAnsi="Arial" w:cs="Arial"/>
                <w:b/>
                <w:sz w:val="22"/>
                <w:szCs w:val="22"/>
              </w:rPr>
            </w:pPr>
            <w:r>
              <w:rPr>
                <w:rFonts w:ascii="Arial" w:hAnsi="Arial" w:cs="Arial"/>
                <w:b/>
                <w:sz w:val="22"/>
                <w:szCs w:val="22"/>
              </w:rPr>
              <w:lastRenderedPageBreak/>
              <w:t>17/</w:t>
            </w:r>
            <w:r w:rsidR="005B661E">
              <w:rPr>
                <w:rFonts w:ascii="Arial" w:hAnsi="Arial" w:cs="Arial"/>
                <w:b/>
                <w:sz w:val="22"/>
                <w:szCs w:val="22"/>
              </w:rPr>
              <w:t>55</w:t>
            </w:r>
          </w:p>
        </w:tc>
        <w:tc>
          <w:tcPr>
            <w:tcW w:w="8355" w:type="dxa"/>
          </w:tcPr>
          <w:p w:rsidR="0021125D" w:rsidRDefault="005927E8" w:rsidP="0021125D">
            <w:pPr>
              <w:jc w:val="both"/>
              <w:rPr>
                <w:rFonts w:ascii="Arial" w:hAnsi="Arial" w:cs="Arial"/>
                <w:b/>
                <w:sz w:val="22"/>
                <w:szCs w:val="22"/>
              </w:rPr>
            </w:pPr>
            <w:r>
              <w:rPr>
                <w:rFonts w:ascii="Arial" w:hAnsi="Arial" w:cs="Arial"/>
                <w:b/>
                <w:sz w:val="22"/>
                <w:szCs w:val="22"/>
              </w:rPr>
              <w:t xml:space="preserve">2017/18 </w:t>
            </w:r>
            <w:r w:rsidR="005B661E">
              <w:rPr>
                <w:rFonts w:ascii="Arial" w:hAnsi="Arial" w:cs="Arial"/>
                <w:b/>
                <w:sz w:val="22"/>
                <w:szCs w:val="22"/>
              </w:rPr>
              <w:t>STRATEGIC RISK REGISTER</w:t>
            </w:r>
          </w:p>
          <w:p w:rsidR="000C345F" w:rsidRDefault="000C345F" w:rsidP="000C345F">
            <w:pPr>
              <w:jc w:val="both"/>
              <w:rPr>
                <w:rFonts w:ascii="Arial" w:eastAsiaTheme="minorHAnsi" w:hAnsi="Arial" w:cs="Arial"/>
                <w:sz w:val="22"/>
                <w:szCs w:val="22"/>
                <w:lang w:eastAsia="en-US"/>
              </w:rPr>
            </w:pPr>
          </w:p>
          <w:p w:rsidR="000C345F" w:rsidRPr="000C345F" w:rsidRDefault="000C345F" w:rsidP="000C345F">
            <w:pPr>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The CEO described the review process this was undergoing and suggested that risks relating to Ofsted and academic performance be added in.  A more developed version would be brought to the Board’s next meeting.</w:t>
            </w:r>
          </w:p>
          <w:p w:rsidR="000C345F" w:rsidRPr="000C345F" w:rsidRDefault="000C345F" w:rsidP="000C345F">
            <w:pPr>
              <w:jc w:val="both"/>
              <w:rPr>
                <w:rFonts w:ascii="Arial" w:eastAsiaTheme="minorHAnsi" w:hAnsi="Arial" w:cs="Arial"/>
                <w:sz w:val="22"/>
                <w:szCs w:val="22"/>
                <w:lang w:eastAsia="en-US"/>
              </w:rPr>
            </w:pPr>
          </w:p>
          <w:p w:rsidR="000C345F" w:rsidRPr="000C345F" w:rsidRDefault="000C345F" w:rsidP="000C345F">
            <w:pPr>
              <w:ind w:left="608" w:hanging="608"/>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The Board</w:t>
            </w:r>
          </w:p>
          <w:p w:rsidR="000C345F" w:rsidRPr="000C345F" w:rsidRDefault="000C345F" w:rsidP="000C345F">
            <w:pPr>
              <w:tabs>
                <w:tab w:val="left" w:pos="930"/>
              </w:tabs>
              <w:ind w:left="608" w:hanging="608"/>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ab/>
              <w:t>[</w:t>
            </w:r>
            <w:proofErr w:type="spellStart"/>
            <w:r w:rsidRPr="000C345F">
              <w:rPr>
                <w:rFonts w:ascii="Arial" w:eastAsiaTheme="minorHAnsi" w:hAnsi="Arial" w:cs="Arial"/>
                <w:sz w:val="22"/>
                <w:szCs w:val="22"/>
                <w:lang w:eastAsia="en-US"/>
              </w:rPr>
              <w:t>i</w:t>
            </w:r>
            <w:proofErr w:type="spellEnd"/>
            <w:r w:rsidRPr="000C345F">
              <w:rPr>
                <w:rFonts w:ascii="Arial" w:eastAsiaTheme="minorHAnsi" w:hAnsi="Arial" w:cs="Arial"/>
                <w:sz w:val="22"/>
                <w:szCs w:val="22"/>
                <w:lang w:eastAsia="en-US"/>
              </w:rPr>
              <w:t>]</w:t>
            </w:r>
            <w:r w:rsidRPr="000C345F">
              <w:rPr>
                <w:rFonts w:ascii="Arial" w:eastAsiaTheme="minorHAnsi" w:hAnsi="Arial" w:cs="Arial"/>
                <w:sz w:val="22"/>
                <w:szCs w:val="22"/>
                <w:lang w:eastAsia="en-US"/>
              </w:rPr>
              <w:tab/>
            </w:r>
            <w:r w:rsidRPr="000C345F">
              <w:rPr>
                <w:rFonts w:ascii="Arial" w:eastAsiaTheme="minorHAnsi" w:hAnsi="Arial" w:cs="Arial"/>
                <w:b/>
                <w:sz w:val="22"/>
                <w:szCs w:val="22"/>
                <w:lang w:eastAsia="en-US"/>
              </w:rPr>
              <w:t xml:space="preserve">APPROVED </w:t>
            </w:r>
            <w:r w:rsidRPr="000C345F">
              <w:rPr>
                <w:rFonts w:ascii="Arial" w:eastAsiaTheme="minorHAnsi" w:hAnsi="Arial" w:cs="Arial"/>
                <w:sz w:val="22"/>
                <w:szCs w:val="22"/>
                <w:lang w:eastAsia="en-US"/>
              </w:rPr>
              <w:t>the Risk Register as currently presented and</w:t>
            </w:r>
          </w:p>
          <w:p w:rsidR="000C345F" w:rsidRPr="000C345F" w:rsidRDefault="000C345F" w:rsidP="000C345F">
            <w:pPr>
              <w:ind w:left="608" w:hanging="608"/>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ab/>
              <w:t>[ii]</w:t>
            </w:r>
            <w:r>
              <w:rPr>
                <w:rFonts w:ascii="Arial" w:eastAsiaTheme="minorHAnsi" w:hAnsi="Arial" w:cs="Arial"/>
                <w:sz w:val="22"/>
                <w:szCs w:val="22"/>
                <w:lang w:eastAsia="en-US"/>
              </w:rPr>
              <w:t xml:space="preserve"> </w:t>
            </w:r>
            <w:r w:rsidRPr="000C345F">
              <w:rPr>
                <w:rFonts w:ascii="Arial" w:eastAsiaTheme="minorHAnsi" w:hAnsi="Arial" w:cs="Arial"/>
                <w:sz w:val="22"/>
                <w:szCs w:val="22"/>
                <w:lang w:eastAsia="en-US"/>
              </w:rPr>
              <w:tab/>
            </w:r>
            <w:r w:rsidRPr="000C345F">
              <w:rPr>
                <w:rFonts w:ascii="Arial" w:eastAsiaTheme="minorHAnsi" w:hAnsi="Arial" w:cs="Arial"/>
                <w:b/>
                <w:sz w:val="22"/>
                <w:szCs w:val="22"/>
                <w:lang w:eastAsia="en-US"/>
              </w:rPr>
              <w:t>NOTED</w:t>
            </w:r>
            <w:r w:rsidRPr="000C345F">
              <w:rPr>
                <w:rFonts w:ascii="Arial" w:eastAsiaTheme="minorHAnsi" w:hAnsi="Arial" w:cs="Arial"/>
                <w:sz w:val="22"/>
                <w:szCs w:val="22"/>
                <w:lang w:eastAsia="en-US"/>
              </w:rPr>
              <w:t xml:space="preserve"> that a more developed version further version would be presented next time.</w:t>
            </w:r>
          </w:p>
          <w:p w:rsidR="00A9654C" w:rsidRDefault="00A9654C" w:rsidP="005B661E">
            <w:pPr>
              <w:jc w:val="both"/>
              <w:rPr>
                <w:rFonts w:ascii="Arial" w:hAnsi="Arial" w:cs="Arial"/>
                <w:b/>
                <w:sz w:val="22"/>
                <w:szCs w:val="22"/>
              </w:rPr>
            </w:pPr>
          </w:p>
        </w:tc>
        <w:tc>
          <w:tcPr>
            <w:tcW w:w="1001" w:type="dxa"/>
          </w:tcPr>
          <w:p w:rsidR="0021125D" w:rsidRDefault="0021125D" w:rsidP="002D0953">
            <w:pPr>
              <w:jc w:val="both"/>
              <w:rPr>
                <w:rFonts w:ascii="Arial" w:hAnsi="Arial" w:cs="Arial"/>
                <w:b/>
                <w:sz w:val="20"/>
                <w:szCs w:val="20"/>
              </w:rPr>
            </w:pPr>
          </w:p>
          <w:p w:rsidR="007B4DAB" w:rsidRDefault="007B4DAB" w:rsidP="002D0953">
            <w:pPr>
              <w:jc w:val="both"/>
              <w:rPr>
                <w:rFonts w:ascii="Arial" w:hAnsi="Arial" w:cs="Arial"/>
                <w:b/>
                <w:sz w:val="20"/>
                <w:szCs w:val="20"/>
              </w:rPr>
            </w:pPr>
          </w:p>
          <w:p w:rsidR="007B4DAB" w:rsidRDefault="007B4DAB"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r>
              <w:rPr>
                <w:rFonts w:ascii="Arial" w:hAnsi="Arial" w:cs="Arial"/>
                <w:b/>
                <w:sz w:val="20"/>
                <w:szCs w:val="20"/>
              </w:rPr>
              <w:t>MS</w:t>
            </w:r>
          </w:p>
        </w:tc>
      </w:tr>
      <w:tr w:rsidR="00176664" w:rsidRPr="007B5D08" w:rsidTr="009C2746">
        <w:tc>
          <w:tcPr>
            <w:tcW w:w="781" w:type="dxa"/>
          </w:tcPr>
          <w:p w:rsidR="008B6A64" w:rsidRDefault="008B6A64" w:rsidP="003A6E85">
            <w:pPr>
              <w:jc w:val="center"/>
              <w:rPr>
                <w:rFonts w:ascii="Arial" w:hAnsi="Arial" w:cs="Arial"/>
                <w:b/>
                <w:sz w:val="22"/>
                <w:szCs w:val="22"/>
              </w:rPr>
            </w:pPr>
            <w:bookmarkStart w:id="0" w:name="_Hlk484997605"/>
            <w:r>
              <w:rPr>
                <w:rFonts w:ascii="Arial" w:hAnsi="Arial" w:cs="Arial"/>
                <w:b/>
                <w:sz w:val="22"/>
                <w:szCs w:val="22"/>
              </w:rPr>
              <w:t>17/</w:t>
            </w:r>
            <w:r w:rsidR="005B661E">
              <w:rPr>
                <w:rFonts w:ascii="Arial" w:hAnsi="Arial" w:cs="Arial"/>
                <w:b/>
                <w:sz w:val="22"/>
                <w:szCs w:val="22"/>
              </w:rPr>
              <w:t>56</w:t>
            </w:r>
          </w:p>
        </w:tc>
        <w:tc>
          <w:tcPr>
            <w:tcW w:w="8355" w:type="dxa"/>
          </w:tcPr>
          <w:p w:rsidR="00015692" w:rsidRDefault="005B661E" w:rsidP="00015692">
            <w:pPr>
              <w:rPr>
                <w:rFonts w:ascii="Arial" w:hAnsi="Arial" w:cs="Arial"/>
                <w:b/>
                <w:sz w:val="22"/>
                <w:szCs w:val="22"/>
              </w:rPr>
            </w:pPr>
            <w:r>
              <w:rPr>
                <w:rFonts w:ascii="Arial" w:hAnsi="Arial" w:cs="Arial"/>
                <w:b/>
                <w:sz w:val="22"/>
                <w:szCs w:val="22"/>
              </w:rPr>
              <w:t>2017/18 FUNDRAISING</w:t>
            </w:r>
          </w:p>
          <w:p w:rsidR="00015692" w:rsidRDefault="00015692" w:rsidP="00015692">
            <w:pPr>
              <w:rPr>
                <w:rFonts w:ascii="Arial" w:hAnsi="Arial" w:cs="Arial"/>
                <w:b/>
                <w:sz w:val="16"/>
                <w:szCs w:val="16"/>
              </w:rPr>
            </w:pPr>
          </w:p>
          <w:p w:rsidR="000C345F" w:rsidRPr="000C345F" w:rsidRDefault="000C345F" w:rsidP="000C345F">
            <w:pPr>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 xml:space="preserve">The CEO highlighted the key points from the paper and </w:t>
            </w:r>
            <w:r>
              <w:rPr>
                <w:rFonts w:ascii="Arial" w:eastAsiaTheme="minorHAnsi" w:hAnsi="Arial" w:cs="Arial"/>
                <w:sz w:val="22"/>
                <w:szCs w:val="22"/>
                <w:lang w:eastAsia="en-US"/>
              </w:rPr>
              <w:t xml:space="preserve">the </w:t>
            </w:r>
            <w:r w:rsidRPr="000C345F">
              <w:rPr>
                <w:rFonts w:ascii="Arial" w:eastAsiaTheme="minorHAnsi" w:hAnsi="Arial" w:cs="Arial"/>
                <w:sz w:val="22"/>
                <w:szCs w:val="22"/>
                <w:lang w:eastAsia="en-US"/>
              </w:rPr>
              <w:t>future activities planned.  He went on to describe the role of a new manager and the development of approaches.</w:t>
            </w:r>
          </w:p>
          <w:p w:rsidR="000C345F" w:rsidRPr="000C345F" w:rsidRDefault="000C345F" w:rsidP="000C345F">
            <w:pPr>
              <w:jc w:val="both"/>
              <w:rPr>
                <w:rFonts w:ascii="Arial" w:eastAsiaTheme="minorHAnsi" w:hAnsi="Arial" w:cs="Arial"/>
                <w:sz w:val="22"/>
                <w:szCs w:val="22"/>
                <w:lang w:eastAsia="en-US"/>
              </w:rPr>
            </w:pPr>
          </w:p>
          <w:p w:rsidR="000C345F" w:rsidRPr="000C345F" w:rsidRDefault="000C345F" w:rsidP="000C345F">
            <w:pPr>
              <w:jc w:val="both"/>
              <w:rPr>
                <w:rFonts w:ascii="Arial" w:eastAsiaTheme="minorHAnsi" w:hAnsi="Arial" w:cs="Arial"/>
                <w:b/>
                <w:sz w:val="22"/>
                <w:szCs w:val="22"/>
                <w:lang w:eastAsia="en-US"/>
              </w:rPr>
            </w:pPr>
            <w:r w:rsidRPr="000C345F">
              <w:rPr>
                <w:rFonts w:ascii="Arial" w:eastAsiaTheme="minorHAnsi" w:hAnsi="Arial" w:cs="Arial"/>
                <w:sz w:val="22"/>
                <w:szCs w:val="22"/>
                <w:lang w:eastAsia="en-US"/>
              </w:rPr>
              <w:t xml:space="preserve">Some discussion took place on specific contributors and the longevity of some of these arrangements, after which the report was </w:t>
            </w:r>
            <w:r w:rsidRPr="000C345F">
              <w:rPr>
                <w:rFonts w:ascii="Arial" w:eastAsiaTheme="minorHAnsi" w:hAnsi="Arial" w:cs="Arial"/>
                <w:b/>
                <w:sz w:val="22"/>
                <w:szCs w:val="22"/>
                <w:lang w:eastAsia="en-US"/>
              </w:rPr>
              <w:t>NOTED.</w:t>
            </w:r>
          </w:p>
          <w:p w:rsidR="00B747E6" w:rsidRDefault="00B747E6" w:rsidP="005B661E">
            <w:pPr>
              <w:ind w:left="324" w:hanging="324"/>
              <w:rPr>
                <w:rFonts w:ascii="Arial" w:hAnsi="Arial" w:cs="Arial"/>
                <w:sz w:val="22"/>
                <w:szCs w:val="22"/>
              </w:rPr>
            </w:pPr>
          </w:p>
          <w:p w:rsidR="000C345F" w:rsidRPr="0089217D" w:rsidRDefault="000C345F" w:rsidP="005B661E">
            <w:pPr>
              <w:ind w:left="324" w:hanging="324"/>
              <w:rPr>
                <w:rFonts w:ascii="Arial" w:hAnsi="Arial" w:cs="Arial"/>
                <w:sz w:val="22"/>
                <w:szCs w:val="22"/>
              </w:rPr>
            </w:pPr>
          </w:p>
        </w:tc>
        <w:tc>
          <w:tcPr>
            <w:tcW w:w="1001" w:type="dxa"/>
          </w:tcPr>
          <w:p w:rsidR="008B6A64" w:rsidRDefault="008B6A64" w:rsidP="002D0953">
            <w:pPr>
              <w:jc w:val="both"/>
              <w:rPr>
                <w:rFonts w:ascii="Arial" w:hAnsi="Arial" w:cs="Arial"/>
                <w:b/>
                <w:sz w:val="20"/>
                <w:szCs w:val="20"/>
              </w:rPr>
            </w:pPr>
          </w:p>
          <w:p w:rsidR="00EB4432" w:rsidRDefault="00EB4432" w:rsidP="002D0953">
            <w:pPr>
              <w:jc w:val="both"/>
              <w:rPr>
                <w:rFonts w:ascii="Arial" w:hAnsi="Arial" w:cs="Arial"/>
                <w:b/>
                <w:sz w:val="20"/>
                <w:szCs w:val="20"/>
              </w:rPr>
            </w:pPr>
          </w:p>
          <w:p w:rsidR="00D466DF" w:rsidRDefault="00D466DF" w:rsidP="002D0953">
            <w:pPr>
              <w:jc w:val="both"/>
              <w:rPr>
                <w:rFonts w:ascii="Arial" w:hAnsi="Arial" w:cs="Arial"/>
                <w:b/>
                <w:sz w:val="20"/>
                <w:szCs w:val="20"/>
              </w:rPr>
            </w:pPr>
          </w:p>
        </w:tc>
      </w:tr>
      <w:tr w:rsidR="005927E8" w:rsidRPr="007B5D08" w:rsidTr="009C2746">
        <w:tc>
          <w:tcPr>
            <w:tcW w:w="781" w:type="dxa"/>
          </w:tcPr>
          <w:p w:rsidR="005927E8" w:rsidRDefault="002473ED" w:rsidP="003A6E85">
            <w:pPr>
              <w:jc w:val="center"/>
              <w:rPr>
                <w:rFonts w:ascii="Arial" w:hAnsi="Arial" w:cs="Arial"/>
                <w:b/>
                <w:sz w:val="22"/>
                <w:szCs w:val="22"/>
              </w:rPr>
            </w:pPr>
            <w:r>
              <w:rPr>
                <w:rFonts w:ascii="Arial" w:hAnsi="Arial" w:cs="Arial"/>
                <w:b/>
                <w:sz w:val="22"/>
                <w:szCs w:val="22"/>
              </w:rPr>
              <w:t>17/</w:t>
            </w:r>
            <w:r w:rsidR="005B661E">
              <w:rPr>
                <w:rFonts w:ascii="Arial" w:hAnsi="Arial" w:cs="Arial"/>
                <w:b/>
                <w:sz w:val="22"/>
                <w:szCs w:val="22"/>
              </w:rPr>
              <w:t>57</w:t>
            </w:r>
          </w:p>
        </w:tc>
        <w:tc>
          <w:tcPr>
            <w:tcW w:w="8355" w:type="dxa"/>
          </w:tcPr>
          <w:p w:rsidR="005927E8" w:rsidRDefault="005B661E" w:rsidP="00015692">
            <w:pPr>
              <w:rPr>
                <w:rFonts w:ascii="Arial" w:hAnsi="Arial" w:cs="Arial"/>
                <w:b/>
                <w:sz w:val="22"/>
                <w:szCs w:val="22"/>
              </w:rPr>
            </w:pPr>
            <w:r>
              <w:rPr>
                <w:rFonts w:ascii="Arial" w:hAnsi="Arial" w:cs="Arial"/>
                <w:b/>
                <w:sz w:val="22"/>
                <w:szCs w:val="22"/>
              </w:rPr>
              <w:t>ASHLEY ROAD DEVELOPMENT PROJECT</w:t>
            </w:r>
          </w:p>
          <w:p w:rsidR="005927E8" w:rsidRDefault="005927E8" w:rsidP="00015692">
            <w:pPr>
              <w:rPr>
                <w:rFonts w:ascii="Arial" w:hAnsi="Arial" w:cs="Arial"/>
                <w:b/>
                <w:sz w:val="22"/>
                <w:szCs w:val="22"/>
              </w:rPr>
            </w:pPr>
          </w:p>
          <w:p w:rsidR="00197A5F" w:rsidRPr="00197A5F" w:rsidRDefault="00197A5F" w:rsidP="00197A5F">
            <w:pPr>
              <w:jc w:val="both"/>
              <w:rPr>
                <w:rFonts w:ascii="Arial" w:eastAsiaTheme="minorHAnsi" w:hAnsi="Arial" w:cs="Arial"/>
                <w:sz w:val="22"/>
                <w:szCs w:val="22"/>
                <w:lang w:eastAsia="en-US"/>
              </w:rPr>
            </w:pPr>
            <w:r w:rsidRPr="00197A5F">
              <w:rPr>
                <w:rFonts w:ascii="Arial" w:eastAsiaTheme="minorHAnsi" w:hAnsi="Arial" w:cs="Arial"/>
                <w:sz w:val="22"/>
                <w:szCs w:val="22"/>
                <w:lang w:eastAsia="en-US"/>
              </w:rPr>
              <w:t>The COO introduced the paper which had 2 main elements.</w:t>
            </w:r>
          </w:p>
          <w:p w:rsidR="00197A5F" w:rsidRPr="00197A5F" w:rsidRDefault="00197A5F" w:rsidP="00197A5F">
            <w:pPr>
              <w:jc w:val="both"/>
              <w:rPr>
                <w:rFonts w:ascii="Arial" w:eastAsiaTheme="minorHAnsi" w:hAnsi="Arial" w:cs="Arial"/>
                <w:sz w:val="22"/>
                <w:szCs w:val="22"/>
                <w:lang w:eastAsia="en-US"/>
              </w:rPr>
            </w:pPr>
          </w:p>
          <w:p w:rsidR="00197A5F" w:rsidRPr="00197A5F" w:rsidRDefault="00197A5F" w:rsidP="00197A5F">
            <w:pPr>
              <w:numPr>
                <w:ilvl w:val="0"/>
                <w:numId w:val="41"/>
              </w:numPr>
              <w:ind w:left="324" w:hanging="324"/>
              <w:contextualSpacing/>
              <w:jc w:val="both"/>
              <w:rPr>
                <w:rFonts w:ascii="Arial" w:eastAsiaTheme="minorHAnsi" w:hAnsi="Arial" w:cs="Arial"/>
                <w:sz w:val="22"/>
                <w:szCs w:val="22"/>
                <w:lang w:eastAsia="en-US"/>
              </w:rPr>
            </w:pPr>
            <w:r w:rsidRPr="00197A5F">
              <w:rPr>
                <w:rFonts w:ascii="Arial" w:eastAsiaTheme="minorHAnsi" w:hAnsi="Arial" w:cs="Arial"/>
                <w:i/>
                <w:sz w:val="22"/>
                <w:szCs w:val="22"/>
                <w:lang w:eastAsia="en-US"/>
              </w:rPr>
              <w:t>General Update:</w:t>
            </w:r>
            <w:r w:rsidRPr="00197A5F">
              <w:rPr>
                <w:rFonts w:ascii="Arial" w:eastAsiaTheme="minorHAnsi" w:hAnsi="Arial" w:cs="Arial"/>
                <w:sz w:val="22"/>
                <w:szCs w:val="22"/>
                <w:lang w:eastAsia="en-US"/>
              </w:rPr>
              <w:t xml:space="preserve">  the planning application was the key feature of the report.  This was a part of a broader submission by a developer and the associated difficulties of this were outlined.  A decision was expected on 23 October.</w:t>
            </w:r>
          </w:p>
          <w:p w:rsidR="00197A5F" w:rsidRPr="00197A5F" w:rsidRDefault="00197A5F" w:rsidP="00197A5F">
            <w:pPr>
              <w:jc w:val="both"/>
              <w:rPr>
                <w:rFonts w:ascii="Arial" w:eastAsiaTheme="minorHAnsi" w:hAnsi="Arial" w:cs="Arial"/>
                <w:sz w:val="22"/>
                <w:szCs w:val="22"/>
                <w:lang w:eastAsia="en-US"/>
              </w:rPr>
            </w:pPr>
          </w:p>
          <w:p w:rsidR="00197A5F" w:rsidRPr="00197A5F" w:rsidRDefault="00197A5F" w:rsidP="00197A5F">
            <w:pPr>
              <w:ind w:left="324"/>
              <w:jc w:val="both"/>
              <w:rPr>
                <w:rFonts w:ascii="Arial" w:eastAsiaTheme="minorHAnsi" w:hAnsi="Arial" w:cs="Arial"/>
                <w:sz w:val="22"/>
                <w:szCs w:val="22"/>
                <w:lang w:eastAsia="en-US"/>
              </w:rPr>
            </w:pPr>
            <w:r w:rsidRPr="00197A5F">
              <w:rPr>
                <w:rFonts w:ascii="Arial" w:eastAsiaTheme="minorHAnsi" w:hAnsi="Arial" w:cs="Arial"/>
                <w:sz w:val="22"/>
                <w:szCs w:val="22"/>
                <w:lang w:eastAsia="en-US"/>
              </w:rPr>
              <w:t xml:space="preserve">The issues associated with the wider development were explored some more, the main problem concerning the percentage of affordable housing in the plans.  The effect on the risk profile of the Ada College project was discussed as were some other options, with both short term and </w:t>
            </w:r>
            <w:proofErr w:type="gramStart"/>
            <w:r w:rsidRPr="00197A5F">
              <w:rPr>
                <w:rFonts w:ascii="Arial" w:eastAsiaTheme="minorHAnsi" w:hAnsi="Arial" w:cs="Arial"/>
                <w:sz w:val="22"/>
                <w:szCs w:val="22"/>
                <w:lang w:eastAsia="en-US"/>
              </w:rPr>
              <w:t>long term</w:t>
            </w:r>
            <w:proofErr w:type="gramEnd"/>
            <w:r w:rsidRPr="00197A5F">
              <w:rPr>
                <w:rFonts w:ascii="Arial" w:eastAsiaTheme="minorHAnsi" w:hAnsi="Arial" w:cs="Arial"/>
                <w:sz w:val="22"/>
                <w:szCs w:val="22"/>
                <w:lang w:eastAsia="en-US"/>
              </w:rPr>
              <w:t xml:space="preserve"> implications.</w:t>
            </w:r>
          </w:p>
          <w:p w:rsidR="00197A5F" w:rsidRPr="00197A5F" w:rsidRDefault="00197A5F" w:rsidP="00197A5F">
            <w:pPr>
              <w:ind w:left="324"/>
              <w:jc w:val="both"/>
              <w:rPr>
                <w:rFonts w:ascii="Arial" w:eastAsiaTheme="minorHAnsi" w:hAnsi="Arial" w:cs="Arial"/>
                <w:sz w:val="22"/>
                <w:szCs w:val="22"/>
                <w:lang w:eastAsia="en-US"/>
              </w:rPr>
            </w:pPr>
          </w:p>
          <w:p w:rsidR="00197A5F" w:rsidRPr="00197A5F" w:rsidRDefault="00197A5F" w:rsidP="00197A5F">
            <w:pPr>
              <w:ind w:left="324"/>
              <w:jc w:val="both"/>
              <w:rPr>
                <w:rFonts w:ascii="Arial" w:eastAsiaTheme="minorHAnsi" w:hAnsi="Arial" w:cs="Arial"/>
                <w:sz w:val="22"/>
                <w:szCs w:val="22"/>
                <w:lang w:eastAsia="en-US"/>
              </w:rPr>
            </w:pPr>
            <w:r w:rsidRPr="00197A5F">
              <w:rPr>
                <w:rFonts w:ascii="Arial" w:eastAsiaTheme="minorHAnsi" w:hAnsi="Arial" w:cs="Arial"/>
                <w:sz w:val="22"/>
                <w:szCs w:val="22"/>
                <w:lang w:eastAsia="en-US"/>
              </w:rPr>
              <w:t>The CEO briefed the Board on the GLA’s involvement and view on the matter.  This led to further discussion including the history of how the current location and project expenditure had been encouraged by various local government bodies.  Suggestions were made that some pressure be brought to bear on these parties to get involved in the situation before the 23 October planning decision.</w:t>
            </w:r>
          </w:p>
          <w:p w:rsidR="00197A5F" w:rsidRPr="00197A5F" w:rsidRDefault="00197A5F" w:rsidP="00197A5F">
            <w:pPr>
              <w:ind w:left="324"/>
              <w:jc w:val="both"/>
              <w:rPr>
                <w:rFonts w:ascii="Arial" w:eastAsiaTheme="minorHAnsi" w:hAnsi="Arial" w:cs="Arial"/>
                <w:sz w:val="22"/>
                <w:szCs w:val="22"/>
                <w:lang w:eastAsia="en-US"/>
              </w:rPr>
            </w:pPr>
          </w:p>
          <w:p w:rsidR="00197A5F" w:rsidRPr="00197A5F" w:rsidRDefault="00197A5F" w:rsidP="00197A5F">
            <w:pPr>
              <w:ind w:left="324"/>
              <w:jc w:val="both"/>
              <w:rPr>
                <w:rFonts w:ascii="Arial" w:eastAsiaTheme="minorHAnsi" w:hAnsi="Arial" w:cs="Arial"/>
                <w:sz w:val="22"/>
                <w:szCs w:val="22"/>
                <w:lang w:eastAsia="en-US"/>
              </w:rPr>
            </w:pPr>
            <w:r w:rsidRPr="00197A5F">
              <w:rPr>
                <w:rFonts w:ascii="Arial" w:eastAsiaTheme="minorHAnsi" w:hAnsi="Arial" w:cs="Arial"/>
                <w:sz w:val="22"/>
                <w:szCs w:val="22"/>
                <w:lang w:eastAsia="en-US"/>
              </w:rPr>
              <w:t>After significant debate it was recognised that a ‘Plan B’ needed to be identified and possibly also a ‘Plan C’.  Concerns were also expressed that further expenditure was questionable without certainty.</w:t>
            </w:r>
          </w:p>
          <w:p w:rsidR="00197A5F" w:rsidRPr="00197A5F" w:rsidRDefault="00197A5F" w:rsidP="00197A5F">
            <w:pPr>
              <w:jc w:val="both"/>
              <w:rPr>
                <w:rFonts w:ascii="Arial" w:eastAsiaTheme="minorHAnsi" w:hAnsi="Arial" w:cs="Arial"/>
                <w:sz w:val="22"/>
                <w:szCs w:val="22"/>
                <w:lang w:eastAsia="en-US"/>
              </w:rPr>
            </w:pPr>
          </w:p>
          <w:p w:rsidR="00197A5F" w:rsidRPr="00197A5F" w:rsidRDefault="00197A5F" w:rsidP="00197A5F">
            <w:pPr>
              <w:ind w:firstLine="324"/>
              <w:jc w:val="both"/>
              <w:rPr>
                <w:rFonts w:ascii="Arial" w:eastAsiaTheme="minorHAnsi" w:hAnsi="Arial" w:cs="Arial"/>
                <w:b/>
                <w:sz w:val="22"/>
                <w:szCs w:val="22"/>
                <w:lang w:eastAsia="en-US"/>
              </w:rPr>
            </w:pPr>
            <w:r w:rsidRPr="00197A5F">
              <w:rPr>
                <w:rFonts w:ascii="Arial" w:eastAsiaTheme="minorHAnsi" w:hAnsi="Arial" w:cs="Arial"/>
                <w:sz w:val="22"/>
                <w:szCs w:val="22"/>
                <w:lang w:eastAsia="en-US"/>
              </w:rPr>
              <w:t xml:space="preserve">The Board </w:t>
            </w:r>
            <w:r w:rsidRPr="00197A5F">
              <w:rPr>
                <w:rFonts w:ascii="Arial" w:eastAsiaTheme="minorHAnsi" w:hAnsi="Arial" w:cs="Arial"/>
                <w:b/>
                <w:sz w:val="22"/>
                <w:szCs w:val="22"/>
                <w:lang w:eastAsia="en-US"/>
              </w:rPr>
              <w:t>NOTED:</w:t>
            </w:r>
          </w:p>
          <w:p w:rsidR="00197A5F" w:rsidRPr="00197A5F" w:rsidRDefault="00197A5F" w:rsidP="00197A5F">
            <w:pPr>
              <w:ind w:left="1134" w:hanging="567"/>
              <w:jc w:val="both"/>
              <w:rPr>
                <w:rFonts w:ascii="Arial" w:eastAsiaTheme="minorHAnsi" w:hAnsi="Arial" w:cs="Arial"/>
                <w:sz w:val="22"/>
                <w:szCs w:val="22"/>
                <w:lang w:eastAsia="en-US"/>
              </w:rPr>
            </w:pPr>
            <w:r w:rsidRPr="00197A5F">
              <w:rPr>
                <w:rFonts w:ascii="Arial" w:eastAsiaTheme="minorHAnsi" w:hAnsi="Arial" w:cs="Arial"/>
                <w:sz w:val="22"/>
                <w:szCs w:val="22"/>
                <w:lang w:eastAsia="en-US"/>
              </w:rPr>
              <w:t>[</w:t>
            </w:r>
            <w:proofErr w:type="spellStart"/>
            <w:r w:rsidRPr="00197A5F">
              <w:rPr>
                <w:rFonts w:ascii="Arial" w:eastAsiaTheme="minorHAnsi" w:hAnsi="Arial" w:cs="Arial"/>
                <w:sz w:val="22"/>
                <w:szCs w:val="22"/>
                <w:lang w:eastAsia="en-US"/>
              </w:rPr>
              <w:t>i</w:t>
            </w:r>
            <w:proofErr w:type="spellEnd"/>
            <w:r w:rsidRPr="00197A5F">
              <w:rPr>
                <w:rFonts w:ascii="Arial" w:eastAsiaTheme="minorHAnsi" w:hAnsi="Arial" w:cs="Arial"/>
                <w:sz w:val="22"/>
                <w:szCs w:val="22"/>
                <w:lang w:eastAsia="en-US"/>
              </w:rPr>
              <w:t>]</w:t>
            </w:r>
            <w:r w:rsidRPr="00197A5F">
              <w:rPr>
                <w:rFonts w:ascii="Arial" w:eastAsiaTheme="minorHAnsi" w:hAnsi="Arial" w:cs="Arial"/>
                <w:sz w:val="22"/>
                <w:szCs w:val="22"/>
                <w:lang w:eastAsia="en-US"/>
              </w:rPr>
              <w:tab/>
              <w:t xml:space="preserve">a key conversation that was to take place the next day and other notable people and organisations that could be approached </w:t>
            </w:r>
          </w:p>
          <w:p w:rsidR="00197A5F" w:rsidRPr="00197A5F" w:rsidRDefault="00197A5F" w:rsidP="00197A5F">
            <w:pPr>
              <w:ind w:left="1134" w:hanging="567"/>
              <w:jc w:val="both"/>
              <w:rPr>
                <w:rFonts w:ascii="Arial" w:eastAsiaTheme="minorHAnsi" w:hAnsi="Arial" w:cs="Arial"/>
                <w:sz w:val="22"/>
                <w:szCs w:val="22"/>
                <w:lang w:eastAsia="en-US"/>
              </w:rPr>
            </w:pPr>
            <w:r w:rsidRPr="00197A5F">
              <w:rPr>
                <w:rFonts w:ascii="Arial" w:eastAsiaTheme="minorHAnsi" w:hAnsi="Arial" w:cs="Arial"/>
                <w:sz w:val="22"/>
                <w:szCs w:val="22"/>
                <w:lang w:eastAsia="en-US"/>
              </w:rPr>
              <w:t>[ii]</w:t>
            </w:r>
            <w:r w:rsidRPr="00197A5F">
              <w:rPr>
                <w:rFonts w:ascii="Arial" w:eastAsiaTheme="minorHAnsi" w:hAnsi="Arial" w:cs="Arial"/>
                <w:sz w:val="22"/>
                <w:szCs w:val="22"/>
                <w:lang w:eastAsia="en-US"/>
              </w:rPr>
              <w:tab/>
              <w:t>that the Chair and Rod Aldridge would discuss possible pathways and approaches</w:t>
            </w:r>
          </w:p>
          <w:p w:rsidR="00197A5F" w:rsidRPr="00197A5F" w:rsidRDefault="00197A5F" w:rsidP="00197A5F">
            <w:pPr>
              <w:ind w:left="1134" w:hanging="567"/>
              <w:jc w:val="both"/>
              <w:rPr>
                <w:rFonts w:ascii="Arial" w:eastAsiaTheme="minorHAnsi" w:hAnsi="Arial" w:cs="Arial"/>
                <w:sz w:val="22"/>
                <w:szCs w:val="22"/>
                <w:lang w:eastAsia="en-US"/>
              </w:rPr>
            </w:pPr>
          </w:p>
          <w:p w:rsidR="00197A5F" w:rsidRPr="00197A5F" w:rsidRDefault="00197A5F" w:rsidP="00197A5F">
            <w:pPr>
              <w:numPr>
                <w:ilvl w:val="0"/>
                <w:numId w:val="41"/>
              </w:numPr>
              <w:ind w:left="426" w:hanging="426"/>
              <w:contextualSpacing/>
              <w:jc w:val="both"/>
              <w:rPr>
                <w:rFonts w:ascii="Arial" w:eastAsiaTheme="minorHAnsi" w:hAnsi="Arial" w:cs="Arial"/>
                <w:sz w:val="22"/>
                <w:szCs w:val="22"/>
                <w:lang w:eastAsia="en-US"/>
              </w:rPr>
            </w:pPr>
            <w:r w:rsidRPr="00197A5F">
              <w:rPr>
                <w:rFonts w:ascii="Arial" w:eastAsiaTheme="minorHAnsi" w:hAnsi="Arial" w:cs="Arial"/>
                <w:i/>
                <w:sz w:val="22"/>
                <w:szCs w:val="22"/>
                <w:lang w:eastAsia="en-US"/>
              </w:rPr>
              <w:t>Contractors</w:t>
            </w:r>
            <w:r w:rsidRPr="00197A5F">
              <w:rPr>
                <w:rFonts w:ascii="Arial" w:eastAsiaTheme="minorHAnsi" w:hAnsi="Arial" w:cs="Arial"/>
                <w:sz w:val="22"/>
                <w:szCs w:val="22"/>
                <w:lang w:eastAsia="en-US"/>
              </w:rPr>
              <w:t xml:space="preserve"> – The COO explained some of the latest developments, including that 2 tenders had been received.  It was noted that any contractual arrangement would be subject to obtaining planning consent.</w:t>
            </w:r>
          </w:p>
          <w:p w:rsidR="00197A5F" w:rsidRPr="00197A5F" w:rsidRDefault="00197A5F" w:rsidP="00197A5F">
            <w:pPr>
              <w:ind w:left="466" w:hanging="40"/>
              <w:jc w:val="both"/>
              <w:rPr>
                <w:rFonts w:ascii="Arial" w:eastAsiaTheme="minorHAnsi" w:hAnsi="Arial" w:cs="Arial"/>
                <w:sz w:val="22"/>
                <w:szCs w:val="22"/>
                <w:lang w:eastAsia="en-US"/>
              </w:rPr>
            </w:pPr>
            <w:r w:rsidRPr="00197A5F">
              <w:rPr>
                <w:rFonts w:ascii="Arial" w:eastAsiaTheme="minorHAnsi" w:hAnsi="Arial" w:cs="Arial"/>
                <w:sz w:val="22"/>
                <w:szCs w:val="22"/>
                <w:lang w:eastAsia="en-US"/>
              </w:rPr>
              <w:lastRenderedPageBreak/>
              <w:t>Some discussion followed on the costs and timescales involved.  The Board then:</w:t>
            </w:r>
          </w:p>
          <w:p w:rsidR="00197A5F" w:rsidRPr="00197A5F" w:rsidRDefault="00197A5F" w:rsidP="00197A5F">
            <w:pPr>
              <w:ind w:left="1134" w:hanging="380"/>
              <w:jc w:val="both"/>
              <w:rPr>
                <w:rFonts w:ascii="Arial" w:eastAsiaTheme="minorHAnsi" w:hAnsi="Arial" w:cs="Arial"/>
                <w:sz w:val="22"/>
                <w:szCs w:val="22"/>
                <w:lang w:eastAsia="en-US"/>
              </w:rPr>
            </w:pPr>
            <w:r w:rsidRPr="00197A5F">
              <w:rPr>
                <w:rFonts w:ascii="Arial" w:eastAsiaTheme="minorHAnsi" w:hAnsi="Arial" w:cs="Arial"/>
                <w:sz w:val="22"/>
                <w:szCs w:val="22"/>
                <w:lang w:eastAsia="en-US"/>
              </w:rPr>
              <w:t>[</w:t>
            </w:r>
            <w:proofErr w:type="spellStart"/>
            <w:r w:rsidRPr="00197A5F">
              <w:rPr>
                <w:rFonts w:ascii="Arial" w:eastAsiaTheme="minorHAnsi" w:hAnsi="Arial" w:cs="Arial"/>
                <w:sz w:val="22"/>
                <w:szCs w:val="22"/>
                <w:lang w:eastAsia="en-US"/>
              </w:rPr>
              <w:t>i</w:t>
            </w:r>
            <w:proofErr w:type="spellEnd"/>
            <w:r w:rsidRPr="00197A5F">
              <w:rPr>
                <w:rFonts w:ascii="Arial" w:eastAsiaTheme="minorHAnsi" w:hAnsi="Arial" w:cs="Arial"/>
                <w:sz w:val="22"/>
                <w:szCs w:val="22"/>
                <w:lang w:eastAsia="en-US"/>
              </w:rPr>
              <w:t>]</w:t>
            </w:r>
            <w:r w:rsidRPr="00197A5F">
              <w:rPr>
                <w:rFonts w:ascii="Arial" w:eastAsiaTheme="minorHAnsi" w:hAnsi="Arial" w:cs="Arial"/>
                <w:sz w:val="22"/>
                <w:szCs w:val="22"/>
                <w:lang w:eastAsia="en-US"/>
              </w:rPr>
              <w:tab/>
            </w:r>
            <w:r w:rsidRPr="00197A5F">
              <w:rPr>
                <w:rFonts w:ascii="Arial" w:eastAsiaTheme="minorHAnsi" w:hAnsi="Arial" w:cs="Arial"/>
                <w:b/>
                <w:sz w:val="22"/>
                <w:szCs w:val="22"/>
                <w:lang w:eastAsia="en-US"/>
              </w:rPr>
              <w:t xml:space="preserve">AGREED </w:t>
            </w:r>
            <w:r w:rsidRPr="00197A5F">
              <w:rPr>
                <w:rFonts w:ascii="Arial" w:eastAsiaTheme="minorHAnsi" w:hAnsi="Arial" w:cs="Arial"/>
                <w:sz w:val="22"/>
                <w:szCs w:val="22"/>
                <w:lang w:eastAsia="en-US"/>
              </w:rPr>
              <w:t>to delegate a final decision to a sub-group of the Chair, Vice Chair and Kym Andrews and noted that the COO would update them.</w:t>
            </w:r>
          </w:p>
          <w:p w:rsidR="00197A5F" w:rsidRPr="00197A5F" w:rsidRDefault="00197A5F" w:rsidP="00197A5F">
            <w:pPr>
              <w:ind w:left="1134" w:hanging="425"/>
              <w:jc w:val="both"/>
              <w:rPr>
                <w:rFonts w:ascii="Arial" w:eastAsiaTheme="minorHAnsi" w:hAnsi="Arial" w:cs="Arial"/>
                <w:sz w:val="22"/>
                <w:szCs w:val="22"/>
                <w:lang w:eastAsia="en-US"/>
              </w:rPr>
            </w:pPr>
            <w:r w:rsidRPr="00197A5F">
              <w:rPr>
                <w:rFonts w:ascii="Arial" w:eastAsiaTheme="minorHAnsi" w:hAnsi="Arial" w:cs="Arial"/>
                <w:sz w:val="22"/>
                <w:szCs w:val="22"/>
                <w:lang w:eastAsia="en-US"/>
              </w:rPr>
              <w:t>[ii]</w:t>
            </w:r>
            <w:r w:rsidRPr="00197A5F">
              <w:rPr>
                <w:rFonts w:ascii="Arial" w:eastAsiaTheme="minorHAnsi" w:hAnsi="Arial" w:cs="Arial"/>
                <w:sz w:val="22"/>
                <w:szCs w:val="22"/>
                <w:lang w:eastAsia="en-US"/>
              </w:rPr>
              <w:tab/>
            </w:r>
            <w:r w:rsidRPr="00197A5F">
              <w:rPr>
                <w:rFonts w:ascii="Arial" w:eastAsiaTheme="minorHAnsi" w:hAnsi="Arial" w:cs="Arial"/>
                <w:b/>
                <w:sz w:val="22"/>
                <w:szCs w:val="22"/>
                <w:lang w:eastAsia="en-US"/>
              </w:rPr>
              <w:t>NOTED</w:t>
            </w:r>
            <w:r w:rsidRPr="00197A5F">
              <w:rPr>
                <w:rFonts w:ascii="Arial" w:eastAsiaTheme="minorHAnsi" w:hAnsi="Arial" w:cs="Arial"/>
                <w:sz w:val="22"/>
                <w:szCs w:val="22"/>
                <w:lang w:eastAsia="en-US"/>
              </w:rPr>
              <w:t xml:space="preserve"> the programme Risk Register</w:t>
            </w:r>
            <w:r w:rsidRPr="00197A5F">
              <w:rPr>
                <w:rFonts w:ascii="Arial" w:eastAsiaTheme="minorHAnsi" w:hAnsi="Arial" w:cs="Arial"/>
                <w:sz w:val="22"/>
                <w:szCs w:val="22"/>
                <w:lang w:eastAsia="en-US"/>
              </w:rPr>
              <w:tab/>
            </w:r>
          </w:p>
          <w:p w:rsidR="00197A5F" w:rsidRDefault="00197A5F" w:rsidP="00197A5F">
            <w:pPr>
              <w:jc w:val="both"/>
              <w:rPr>
                <w:rFonts w:ascii="Arial" w:hAnsi="Arial" w:cs="Arial"/>
                <w:b/>
                <w:sz w:val="22"/>
                <w:szCs w:val="22"/>
              </w:rPr>
            </w:pPr>
          </w:p>
          <w:p w:rsidR="005927E8" w:rsidRDefault="005927E8" w:rsidP="005B661E">
            <w:pPr>
              <w:ind w:left="324"/>
              <w:jc w:val="both"/>
              <w:rPr>
                <w:rFonts w:ascii="Arial" w:hAnsi="Arial" w:cs="Arial"/>
                <w:b/>
                <w:sz w:val="22"/>
                <w:szCs w:val="22"/>
              </w:rPr>
            </w:pPr>
          </w:p>
        </w:tc>
        <w:tc>
          <w:tcPr>
            <w:tcW w:w="1001" w:type="dxa"/>
          </w:tcPr>
          <w:p w:rsidR="005927E8" w:rsidRDefault="005927E8" w:rsidP="002D0953">
            <w:pPr>
              <w:jc w:val="both"/>
              <w:rPr>
                <w:rFonts w:ascii="Arial" w:hAnsi="Arial" w:cs="Arial"/>
                <w:b/>
                <w:sz w:val="20"/>
                <w:szCs w:val="20"/>
              </w:rPr>
            </w:pPr>
          </w:p>
          <w:p w:rsidR="00AC656C" w:rsidRDefault="00AC656C" w:rsidP="002D0953">
            <w:pPr>
              <w:jc w:val="both"/>
              <w:rPr>
                <w:rFonts w:ascii="Arial" w:hAnsi="Arial" w:cs="Arial"/>
                <w:b/>
                <w:sz w:val="20"/>
                <w:szCs w:val="20"/>
              </w:rPr>
            </w:pPr>
          </w:p>
          <w:p w:rsidR="00AC656C" w:rsidRDefault="00AC656C"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r>
              <w:rPr>
                <w:rFonts w:ascii="Arial" w:hAnsi="Arial" w:cs="Arial"/>
                <w:b/>
                <w:sz w:val="20"/>
                <w:szCs w:val="20"/>
              </w:rPr>
              <w:t>TI/RA</w:t>
            </w: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r>
              <w:rPr>
                <w:rFonts w:ascii="Arial" w:hAnsi="Arial" w:cs="Arial"/>
                <w:b/>
                <w:sz w:val="20"/>
                <w:szCs w:val="20"/>
              </w:rPr>
              <w:t>TF</w:t>
            </w:r>
          </w:p>
          <w:p w:rsidR="00197A5F" w:rsidRDefault="00197A5F" w:rsidP="002D0953">
            <w:pPr>
              <w:jc w:val="both"/>
              <w:rPr>
                <w:rFonts w:ascii="Arial" w:hAnsi="Arial" w:cs="Arial"/>
                <w:b/>
                <w:sz w:val="20"/>
                <w:szCs w:val="20"/>
              </w:rPr>
            </w:pPr>
          </w:p>
        </w:tc>
      </w:tr>
      <w:tr w:rsidR="005927E8" w:rsidRPr="007B5D08" w:rsidTr="009C2746">
        <w:tc>
          <w:tcPr>
            <w:tcW w:w="781" w:type="dxa"/>
          </w:tcPr>
          <w:p w:rsidR="005927E8" w:rsidRDefault="00A5558E" w:rsidP="003A6E85">
            <w:pPr>
              <w:jc w:val="center"/>
              <w:rPr>
                <w:rFonts w:ascii="Arial" w:hAnsi="Arial" w:cs="Arial"/>
                <w:b/>
                <w:sz w:val="22"/>
                <w:szCs w:val="22"/>
              </w:rPr>
            </w:pPr>
            <w:r>
              <w:rPr>
                <w:rFonts w:ascii="Arial" w:hAnsi="Arial" w:cs="Arial"/>
                <w:b/>
                <w:sz w:val="22"/>
                <w:szCs w:val="22"/>
              </w:rPr>
              <w:lastRenderedPageBreak/>
              <w:t>17/</w:t>
            </w:r>
            <w:r w:rsidR="005B661E">
              <w:rPr>
                <w:rFonts w:ascii="Arial" w:hAnsi="Arial" w:cs="Arial"/>
                <w:b/>
                <w:sz w:val="22"/>
                <w:szCs w:val="22"/>
              </w:rPr>
              <w:t>58</w:t>
            </w:r>
          </w:p>
        </w:tc>
        <w:tc>
          <w:tcPr>
            <w:tcW w:w="8355" w:type="dxa"/>
          </w:tcPr>
          <w:p w:rsidR="005927E8" w:rsidRPr="00A5558E" w:rsidRDefault="00B632DF" w:rsidP="005927E8">
            <w:pPr>
              <w:ind w:left="331" w:hanging="331"/>
              <w:rPr>
                <w:rFonts w:ascii="Arial" w:hAnsi="Arial" w:cs="Arial"/>
                <w:b/>
                <w:bCs/>
                <w:color w:val="555555"/>
                <w:sz w:val="22"/>
                <w:szCs w:val="22"/>
              </w:rPr>
            </w:pPr>
            <w:r>
              <w:rPr>
                <w:rFonts w:ascii="Arial" w:hAnsi="Arial" w:cs="Arial"/>
                <w:b/>
                <w:sz w:val="22"/>
                <w:szCs w:val="22"/>
              </w:rPr>
              <w:t xml:space="preserve">CHIEF </w:t>
            </w:r>
            <w:r w:rsidR="00A5558E" w:rsidRPr="00A5558E">
              <w:rPr>
                <w:rFonts w:ascii="Arial" w:hAnsi="Arial" w:cs="Arial"/>
                <w:b/>
                <w:sz w:val="22"/>
                <w:szCs w:val="22"/>
              </w:rPr>
              <w:t>EXECUTIVE’S REPORT</w:t>
            </w:r>
            <w:r w:rsidR="00A5558E" w:rsidRPr="00A5558E">
              <w:rPr>
                <w:rFonts w:ascii="Arial" w:hAnsi="Arial" w:cs="Arial"/>
                <w:b/>
                <w:bCs/>
                <w:color w:val="555555"/>
                <w:sz w:val="22"/>
                <w:szCs w:val="22"/>
              </w:rPr>
              <w:t xml:space="preserve"> </w:t>
            </w:r>
          </w:p>
          <w:p w:rsidR="005927E8" w:rsidRDefault="005927E8" w:rsidP="00015692">
            <w:pPr>
              <w:rPr>
                <w:rFonts w:ascii="Arial" w:hAnsi="Arial" w:cs="Arial"/>
                <w:b/>
                <w:sz w:val="22"/>
                <w:szCs w:val="22"/>
              </w:rPr>
            </w:pPr>
          </w:p>
          <w:p w:rsidR="00197A5F" w:rsidRPr="00197A5F" w:rsidRDefault="00197A5F" w:rsidP="00197A5F">
            <w:pPr>
              <w:ind w:left="34"/>
              <w:jc w:val="both"/>
              <w:rPr>
                <w:rFonts w:ascii="Arial" w:eastAsiaTheme="minorHAnsi" w:hAnsi="Arial" w:cs="Arial"/>
                <w:sz w:val="22"/>
                <w:szCs w:val="22"/>
                <w:lang w:eastAsia="en-US"/>
              </w:rPr>
            </w:pPr>
            <w:r w:rsidRPr="00197A5F">
              <w:rPr>
                <w:rFonts w:ascii="Arial" w:eastAsiaTheme="minorHAnsi" w:hAnsi="Arial" w:cs="Arial"/>
                <w:sz w:val="22"/>
                <w:szCs w:val="22"/>
                <w:lang w:eastAsia="en-US"/>
              </w:rPr>
              <w:t>The CEO reported that he had nothing to add to the information and items already presented.</w:t>
            </w:r>
          </w:p>
          <w:p w:rsidR="00197A5F" w:rsidRPr="00197A5F" w:rsidRDefault="00197A5F" w:rsidP="00197A5F">
            <w:pPr>
              <w:ind w:left="34"/>
              <w:jc w:val="both"/>
              <w:rPr>
                <w:rFonts w:ascii="Arial" w:eastAsiaTheme="minorHAnsi" w:hAnsi="Arial" w:cs="Arial"/>
                <w:sz w:val="22"/>
                <w:szCs w:val="22"/>
                <w:lang w:eastAsia="en-US"/>
              </w:rPr>
            </w:pPr>
          </w:p>
          <w:p w:rsidR="00197A5F" w:rsidRPr="00197A5F" w:rsidRDefault="00197A5F" w:rsidP="00197A5F">
            <w:pPr>
              <w:ind w:firstLine="34"/>
              <w:jc w:val="both"/>
              <w:rPr>
                <w:rFonts w:ascii="Arial" w:eastAsiaTheme="minorHAnsi" w:hAnsi="Arial" w:cs="Arial"/>
                <w:sz w:val="22"/>
                <w:szCs w:val="22"/>
                <w:lang w:eastAsia="en-US"/>
              </w:rPr>
            </w:pPr>
            <w:r w:rsidRPr="00197A5F">
              <w:rPr>
                <w:rFonts w:ascii="Arial" w:eastAsiaTheme="minorHAnsi" w:hAnsi="Arial" w:cs="Arial"/>
                <w:sz w:val="22"/>
                <w:szCs w:val="22"/>
                <w:lang w:eastAsia="en-US"/>
              </w:rPr>
              <w:t>Responding to a question on the use of PR and general awareness of the college, the CEO described current activities and the work of the new External Relations Manager.</w:t>
            </w:r>
          </w:p>
          <w:p w:rsidR="00197A5F" w:rsidRPr="00197A5F" w:rsidRDefault="00197A5F" w:rsidP="00197A5F">
            <w:pPr>
              <w:ind w:firstLine="34"/>
              <w:jc w:val="both"/>
              <w:rPr>
                <w:rFonts w:ascii="Arial" w:eastAsiaTheme="minorHAnsi" w:hAnsi="Arial" w:cs="Arial"/>
                <w:sz w:val="22"/>
                <w:szCs w:val="22"/>
                <w:lang w:eastAsia="en-US"/>
              </w:rPr>
            </w:pPr>
          </w:p>
          <w:p w:rsidR="00D5314A" w:rsidRDefault="00D5314A" w:rsidP="00D5314A">
            <w:pPr>
              <w:jc w:val="both"/>
              <w:rPr>
                <w:rFonts w:ascii="Arial" w:hAnsi="Arial" w:cs="Arial"/>
                <w:b/>
                <w:sz w:val="22"/>
                <w:szCs w:val="22"/>
              </w:rPr>
            </w:pPr>
          </w:p>
        </w:tc>
        <w:tc>
          <w:tcPr>
            <w:tcW w:w="1001" w:type="dxa"/>
          </w:tcPr>
          <w:p w:rsidR="00D5314A" w:rsidRDefault="00D5314A" w:rsidP="002D0953">
            <w:pPr>
              <w:jc w:val="both"/>
              <w:rPr>
                <w:rFonts w:ascii="Arial" w:hAnsi="Arial" w:cs="Arial"/>
                <w:b/>
                <w:sz w:val="20"/>
                <w:szCs w:val="20"/>
              </w:rPr>
            </w:pPr>
          </w:p>
        </w:tc>
      </w:tr>
      <w:tr w:rsidR="00197A5F" w:rsidRPr="007B5D08" w:rsidTr="009C2746">
        <w:tc>
          <w:tcPr>
            <w:tcW w:w="781" w:type="dxa"/>
          </w:tcPr>
          <w:p w:rsidR="00197A5F" w:rsidRDefault="00197A5F" w:rsidP="003A6E85">
            <w:pPr>
              <w:jc w:val="center"/>
              <w:rPr>
                <w:rFonts w:ascii="Arial" w:hAnsi="Arial" w:cs="Arial"/>
                <w:b/>
                <w:sz w:val="22"/>
                <w:szCs w:val="22"/>
              </w:rPr>
            </w:pPr>
            <w:r>
              <w:rPr>
                <w:rFonts w:ascii="Arial" w:hAnsi="Arial" w:cs="Arial"/>
                <w:b/>
                <w:sz w:val="22"/>
                <w:szCs w:val="22"/>
              </w:rPr>
              <w:t>17/59</w:t>
            </w:r>
          </w:p>
        </w:tc>
        <w:tc>
          <w:tcPr>
            <w:tcW w:w="8355" w:type="dxa"/>
          </w:tcPr>
          <w:p w:rsidR="00197A5F" w:rsidRDefault="00197A5F" w:rsidP="005927E8">
            <w:pPr>
              <w:ind w:left="331" w:hanging="331"/>
              <w:rPr>
                <w:rFonts w:ascii="Arial" w:hAnsi="Arial" w:cs="Arial"/>
                <w:b/>
                <w:sz w:val="22"/>
                <w:szCs w:val="22"/>
              </w:rPr>
            </w:pPr>
            <w:r>
              <w:rPr>
                <w:rFonts w:ascii="Arial" w:hAnsi="Arial" w:cs="Arial"/>
                <w:b/>
                <w:sz w:val="22"/>
                <w:szCs w:val="22"/>
              </w:rPr>
              <w:t>STRATEGIC PLANNING EVENT – UPDATE</w:t>
            </w:r>
          </w:p>
          <w:p w:rsidR="00197A5F" w:rsidRDefault="00197A5F" w:rsidP="005927E8">
            <w:pPr>
              <w:ind w:left="331" w:hanging="331"/>
              <w:rPr>
                <w:rFonts w:ascii="Arial" w:hAnsi="Arial" w:cs="Arial"/>
                <w:b/>
                <w:sz w:val="22"/>
                <w:szCs w:val="22"/>
              </w:rPr>
            </w:pPr>
          </w:p>
          <w:p w:rsidR="00197A5F" w:rsidRPr="00197A5F" w:rsidRDefault="00197A5F" w:rsidP="00197A5F">
            <w:pPr>
              <w:ind w:firstLine="34"/>
              <w:jc w:val="both"/>
              <w:rPr>
                <w:rFonts w:ascii="Arial" w:eastAsiaTheme="minorHAnsi" w:hAnsi="Arial" w:cs="Arial"/>
                <w:sz w:val="22"/>
                <w:szCs w:val="22"/>
                <w:lang w:eastAsia="en-US"/>
              </w:rPr>
            </w:pPr>
            <w:r w:rsidRPr="00197A5F">
              <w:rPr>
                <w:rFonts w:ascii="Arial" w:eastAsiaTheme="minorHAnsi" w:hAnsi="Arial" w:cs="Arial"/>
                <w:sz w:val="22"/>
                <w:szCs w:val="22"/>
                <w:lang w:eastAsia="en-US"/>
              </w:rPr>
              <w:t xml:space="preserve">The CEO updated the Board on the venue and </w:t>
            </w:r>
            <w:r>
              <w:rPr>
                <w:rFonts w:ascii="Arial" w:eastAsiaTheme="minorHAnsi" w:hAnsi="Arial" w:cs="Arial"/>
                <w:sz w:val="22"/>
                <w:szCs w:val="22"/>
                <w:lang w:eastAsia="en-US"/>
              </w:rPr>
              <w:t xml:space="preserve">also the </w:t>
            </w:r>
            <w:r w:rsidRPr="00197A5F">
              <w:rPr>
                <w:rFonts w:ascii="Arial" w:eastAsiaTheme="minorHAnsi" w:hAnsi="Arial" w:cs="Arial"/>
                <w:sz w:val="22"/>
                <w:szCs w:val="22"/>
                <w:lang w:eastAsia="en-US"/>
              </w:rPr>
              <w:t>development of the proposed outline programme.  Some further ideas were raised and discussed, such as ‘Vision’ and ‘Revisiting the original brief for National Colleges’.  Volunteers were sought to work with the executive on finalising the programme and Kevin Walsh and Rod Aldridge agreed to do this.  Use of a facilitator was recommended.</w:t>
            </w:r>
          </w:p>
          <w:p w:rsidR="00197A5F" w:rsidRPr="00197A5F" w:rsidRDefault="00197A5F" w:rsidP="00197A5F">
            <w:pPr>
              <w:ind w:firstLine="34"/>
              <w:jc w:val="both"/>
              <w:rPr>
                <w:rFonts w:ascii="Arial" w:eastAsiaTheme="minorHAnsi" w:hAnsi="Arial" w:cs="Arial"/>
                <w:sz w:val="22"/>
                <w:szCs w:val="22"/>
                <w:lang w:eastAsia="en-US"/>
              </w:rPr>
            </w:pPr>
          </w:p>
          <w:p w:rsidR="00197A5F" w:rsidRPr="00197A5F" w:rsidRDefault="00197A5F" w:rsidP="00197A5F">
            <w:pPr>
              <w:ind w:firstLine="34"/>
              <w:jc w:val="both"/>
              <w:rPr>
                <w:rFonts w:ascii="Arial" w:eastAsiaTheme="minorHAnsi" w:hAnsi="Arial" w:cs="Arial"/>
                <w:sz w:val="22"/>
                <w:szCs w:val="22"/>
                <w:lang w:eastAsia="en-US"/>
              </w:rPr>
            </w:pPr>
            <w:r w:rsidRPr="00197A5F">
              <w:rPr>
                <w:rFonts w:ascii="Arial" w:eastAsiaTheme="minorHAnsi" w:hAnsi="Arial" w:cs="Arial"/>
                <w:sz w:val="22"/>
                <w:szCs w:val="22"/>
                <w:lang w:eastAsia="en-US"/>
              </w:rPr>
              <w:t xml:space="preserve">The Board </w:t>
            </w:r>
            <w:r w:rsidRPr="00197A5F">
              <w:rPr>
                <w:rFonts w:ascii="Arial" w:eastAsiaTheme="minorHAnsi" w:hAnsi="Arial" w:cs="Arial"/>
                <w:b/>
                <w:sz w:val="22"/>
                <w:szCs w:val="22"/>
                <w:lang w:eastAsia="en-US"/>
              </w:rPr>
              <w:t>NOTED</w:t>
            </w:r>
            <w:r w:rsidRPr="00197A5F">
              <w:rPr>
                <w:rFonts w:ascii="Arial" w:eastAsiaTheme="minorHAnsi" w:hAnsi="Arial" w:cs="Arial"/>
                <w:sz w:val="22"/>
                <w:szCs w:val="22"/>
                <w:lang w:eastAsia="en-US"/>
              </w:rPr>
              <w:t xml:space="preserve"> progress with arrangements for the event and that pre-reading would be involved </w:t>
            </w:r>
          </w:p>
          <w:p w:rsidR="00197A5F" w:rsidRPr="00197A5F" w:rsidRDefault="00197A5F" w:rsidP="00197A5F">
            <w:pPr>
              <w:ind w:firstLine="34"/>
              <w:jc w:val="both"/>
              <w:rPr>
                <w:rFonts w:ascii="Arial" w:eastAsiaTheme="minorHAnsi" w:hAnsi="Arial" w:cs="Arial"/>
                <w:sz w:val="22"/>
                <w:szCs w:val="22"/>
                <w:lang w:eastAsia="en-US"/>
              </w:rPr>
            </w:pPr>
          </w:p>
          <w:p w:rsidR="00197A5F" w:rsidRDefault="00197A5F" w:rsidP="005927E8">
            <w:pPr>
              <w:ind w:left="331" w:hanging="331"/>
              <w:rPr>
                <w:rFonts w:ascii="Arial" w:hAnsi="Arial" w:cs="Arial"/>
                <w:b/>
                <w:sz w:val="22"/>
                <w:szCs w:val="22"/>
              </w:rPr>
            </w:pPr>
          </w:p>
        </w:tc>
        <w:tc>
          <w:tcPr>
            <w:tcW w:w="1001" w:type="dxa"/>
          </w:tcPr>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r>
              <w:rPr>
                <w:rFonts w:ascii="Arial" w:hAnsi="Arial" w:cs="Arial"/>
                <w:b/>
                <w:sz w:val="20"/>
                <w:szCs w:val="20"/>
              </w:rPr>
              <w:t>MS</w:t>
            </w:r>
          </w:p>
        </w:tc>
      </w:tr>
      <w:tr w:rsidR="005927E8" w:rsidRPr="007B5D08" w:rsidTr="009C2746">
        <w:tc>
          <w:tcPr>
            <w:tcW w:w="781" w:type="dxa"/>
          </w:tcPr>
          <w:p w:rsidR="005927E8" w:rsidRDefault="00A5558E" w:rsidP="003A6E85">
            <w:pPr>
              <w:jc w:val="center"/>
              <w:rPr>
                <w:rFonts w:ascii="Arial" w:hAnsi="Arial" w:cs="Arial"/>
                <w:b/>
                <w:sz w:val="22"/>
                <w:szCs w:val="22"/>
              </w:rPr>
            </w:pPr>
            <w:r>
              <w:rPr>
                <w:rFonts w:ascii="Arial" w:hAnsi="Arial" w:cs="Arial"/>
                <w:b/>
                <w:sz w:val="22"/>
                <w:szCs w:val="22"/>
              </w:rPr>
              <w:t>17/</w:t>
            </w:r>
            <w:r w:rsidR="00197A5F">
              <w:rPr>
                <w:rFonts w:ascii="Arial" w:hAnsi="Arial" w:cs="Arial"/>
                <w:b/>
                <w:sz w:val="22"/>
                <w:szCs w:val="22"/>
              </w:rPr>
              <w:t>60</w:t>
            </w:r>
          </w:p>
        </w:tc>
        <w:tc>
          <w:tcPr>
            <w:tcW w:w="8355" w:type="dxa"/>
          </w:tcPr>
          <w:p w:rsidR="005927E8" w:rsidRPr="005927E8" w:rsidRDefault="005927E8" w:rsidP="005927E8">
            <w:pPr>
              <w:ind w:left="331" w:hanging="331"/>
              <w:rPr>
                <w:rFonts w:ascii="Arial" w:hAnsi="Arial" w:cs="Arial"/>
                <w:b/>
                <w:sz w:val="22"/>
                <w:szCs w:val="22"/>
              </w:rPr>
            </w:pPr>
            <w:r w:rsidRPr="005927E8">
              <w:rPr>
                <w:rFonts w:ascii="Arial" w:hAnsi="Arial" w:cs="Arial"/>
                <w:b/>
                <w:sz w:val="22"/>
                <w:szCs w:val="22"/>
              </w:rPr>
              <w:t>ANY OTHER URG</w:t>
            </w:r>
            <w:r>
              <w:rPr>
                <w:rFonts w:ascii="Arial" w:hAnsi="Arial" w:cs="Arial"/>
                <w:b/>
                <w:sz w:val="22"/>
                <w:szCs w:val="22"/>
              </w:rPr>
              <w:t>E</w:t>
            </w:r>
            <w:r w:rsidRPr="005927E8">
              <w:rPr>
                <w:rFonts w:ascii="Arial" w:hAnsi="Arial" w:cs="Arial"/>
                <w:b/>
                <w:sz w:val="22"/>
                <w:szCs w:val="22"/>
              </w:rPr>
              <w:t>NT BUSINESS</w:t>
            </w:r>
          </w:p>
          <w:p w:rsidR="005927E8" w:rsidRDefault="005927E8" w:rsidP="00AC656C">
            <w:pPr>
              <w:ind w:left="331" w:hanging="331"/>
              <w:jc w:val="both"/>
              <w:rPr>
                <w:rFonts w:ascii="Arial" w:hAnsi="Arial" w:cs="Arial"/>
                <w:b/>
                <w:sz w:val="20"/>
                <w:szCs w:val="20"/>
              </w:rPr>
            </w:pPr>
          </w:p>
          <w:p w:rsidR="00197A5F" w:rsidRDefault="00197A5F" w:rsidP="00197A5F">
            <w:pPr>
              <w:numPr>
                <w:ilvl w:val="0"/>
                <w:numId w:val="42"/>
              </w:numPr>
              <w:contextualSpacing/>
              <w:jc w:val="both"/>
              <w:rPr>
                <w:rFonts w:ascii="Arial" w:eastAsiaTheme="minorHAnsi" w:hAnsi="Arial" w:cs="Arial"/>
                <w:sz w:val="22"/>
                <w:szCs w:val="22"/>
                <w:lang w:eastAsia="en-US"/>
              </w:rPr>
            </w:pPr>
            <w:r w:rsidRPr="00197A5F">
              <w:rPr>
                <w:rFonts w:ascii="Arial" w:eastAsiaTheme="minorHAnsi" w:hAnsi="Arial" w:cs="Arial"/>
                <w:i/>
                <w:sz w:val="22"/>
                <w:szCs w:val="22"/>
                <w:lang w:eastAsia="en-US"/>
              </w:rPr>
              <w:t xml:space="preserve">Cladding – </w:t>
            </w:r>
            <w:r w:rsidRPr="00197A5F">
              <w:rPr>
                <w:rFonts w:ascii="Arial" w:eastAsiaTheme="minorHAnsi" w:hAnsi="Arial" w:cs="Arial"/>
                <w:sz w:val="22"/>
                <w:szCs w:val="22"/>
                <w:lang w:eastAsia="en-US"/>
              </w:rPr>
              <w:t>In response to questions, following the Grenfell Tower fire, the COO provided reassurance on the type of materials used on the current building and reported that there had been an upgrade to the other specifications in the plans.</w:t>
            </w:r>
          </w:p>
          <w:p w:rsidR="00197A5F" w:rsidRPr="00197A5F" w:rsidRDefault="00197A5F" w:rsidP="00197A5F">
            <w:pPr>
              <w:ind w:left="34"/>
              <w:contextualSpacing/>
              <w:jc w:val="both"/>
              <w:rPr>
                <w:rFonts w:ascii="Arial" w:eastAsiaTheme="minorHAnsi" w:hAnsi="Arial" w:cs="Arial"/>
                <w:sz w:val="22"/>
                <w:szCs w:val="22"/>
                <w:lang w:eastAsia="en-US"/>
              </w:rPr>
            </w:pPr>
          </w:p>
          <w:p w:rsidR="00197A5F" w:rsidRDefault="00197A5F" w:rsidP="00197A5F">
            <w:pPr>
              <w:numPr>
                <w:ilvl w:val="0"/>
                <w:numId w:val="42"/>
              </w:numPr>
              <w:contextualSpacing/>
              <w:jc w:val="both"/>
              <w:rPr>
                <w:rFonts w:ascii="Arial" w:eastAsiaTheme="minorHAnsi" w:hAnsi="Arial" w:cs="Arial"/>
                <w:sz w:val="22"/>
                <w:szCs w:val="22"/>
                <w:lang w:eastAsia="en-US"/>
              </w:rPr>
            </w:pPr>
            <w:r w:rsidRPr="00197A5F">
              <w:rPr>
                <w:rFonts w:ascii="Arial" w:eastAsiaTheme="minorHAnsi" w:hAnsi="Arial" w:cs="Arial"/>
                <w:i/>
                <w:sz w:val="22"/>
                <w:szCs w:val="22"/>
                <w:lang w:eastAsia="en-US"/>
              </w:rPr>
              <w:t>Board Evaluation –</w:t>
            </w:r>
            <w:r w:rsidRPr="00197A5F">
              <w:rPr>
                <w:rFonts w:ascii="Arial" w:eastAsiaTheme="minorHAnsi" w:hAnsi="Arial" w:cs="Arial"/>
                <w:sz w:val="22"/>
                <w:szCs w:val="22"/>
                <w:lang w:eastAsia="en-US"/>
              </w:rPr>
              <w:t xml:space="preserve"> A questionnaire had been developed by the Clerk and would be issued to Members to complete ahead of the Strategic Development event.</w:t>
            </w:r>
          </w:p>
          <w:p w:rsidR="00197A5F" w:rsidRPr="00197A5F" w:rsidRDefault="00197A5F" w:rsidP="00197A5F">
            <w:pPr>
              <w:ind w:left="34"/>
              <w:contextualSpacing/>
              <w:jc w:val="both"/>
              <w:rPr>
                <w:rFonts w:ascii="Arial" w:eastAsiaTheme="minorHAnsi" w:hAnsi="Arial" w:cs="Arial"/>
                <w:sz w:val="22"/>
                <w:szCs w:val="22"/>
                <w:lang w:eastAsia="en-US"/>
              </w:rPr>
            </w:pPr>
          </w:p>
          <w:p w:rsidR="00197A5F" w:rsidRPr="00197A5F" w:rsidRDefault="00197A5F" w:rsidP="00197A5F">
            <w:pPr>
              <w:numPr>
                <w:ilvl w:val="0"/>
                <w:numId w:val="42"/>
              </w:numPr>
              <w:contextualSpacing/>
              <w:jc w:val="both"/>
              <w:rPr>
                <w:rFonts w:ascii="Arial" w:eastAsiaTheme="minorHAnsi" w:hAnsi="Arial" w:cs="Arial"/>
                <w:sz w:val="22"/>
                <w:szCs w:val="22"/>
                <w:lang w:eastAsia="en-US"/>
              </w:rPr>
            </w:pPr>
            <w:r w:rsidRPr="00197A5F">
              <w:rPr>
                <w:rFonts w:ascii="Arial" w:eastAsiaTheme="minorHAnsi" w:hAnsi="Arial" w:cs="Arial"/>
                <w:i/>
                <w:sz w:val="22"/>
                <w:szCs w:val="22"/>
                <w:lang w:eastAsia="en-US"/>
              </w:rPr>
              <w:t>Confidential Items –</w:t>
            </w:r>
            <w:r w:rsidRPr="00197A5F">
              <w:rPr>
                <w:rFonts w:ascii="Arial" w:eastAsiaTheme="minorHAnsi" w:hAnsi="Arial" w:cs="Arial"/>
                <w:sz w:val="22"/>
                <w:szCs w:val="22"/>
                <w:lang w:eastAsia="en-US"/>
              </w:rPr>
              <w:t xml:space="preserve"> those listed would be reviewed by the Clerk with management to try and ensure openness and transparency ideals were observed as far as possible.</w:t>
            </w:r>
          </w:p>
          <w:p w:rsidR="00197A5F" w:rsidRDefault="00197A5F" w:rsidP="00197A5F">
            <w:pPr>
              <w:ind w:left="331" w:hanging="331"/>
              <w:jc w:val="both"/>
              <w:rPr>
                <w:rFonts w:ascii="Arial" w:hAnsi="Arial" w:cs="Arial"/>
                <w:b/>
                <w:sz w:val="20"/>
                <w:szCs w:val="20"/>
              </w:rPr>
            </w:pPr>
          </w:p>
          <w:p w:rsidR="00197A5F" w:rsidRDefault="00197A5F" w:rsidP="00197A5F">
            <w:pPr>
              <w:ind w:left="331" w:hanging="331"/>
              <w:jc w:val="both"/>
              <w:rPr>
                <w:rFonts w:ascii="Arial" w:hAnsi="Arial" w:cs="Arial"/>
                <w:b/>
                <w:sz w:val="20"/>
                <w:szCs w:val="20"/>
              </w:rPr>
            </w:pPr>
          </w:p>
          <w:p w:rsidR="008E77A2" w:rsidRDefault="00AC656C" w:rsidP="00197A5F">
            <w:pPr>
              <w:ind w:left="34"/>
              <w:jc w:val="both"/>
              <w:rPr>
                <w:rFonts w:ascii="Arial" w:hAnsi="Arial" w:cs="Arial"/>
                <w:b/>
                <w:sz w:val="20"/>
                <w:szCs w:val="20"/>
              </w:rPr>
            </w:pPr>
            <w:r>
              <w:rPr>
                <w:rFonts w:ascii="Arial" w:eastAsia="Calibri" w:hAnsi="Arial" w:cs="Arial"/>
                <w:sz w:val="22"/>
                <w:szCs w:val="22"/>
                <w:lang w:eastAsia="en-US"/>
              </w:rPr>
              <w:t xml:space="preserve"> </w:t>
            </w:r>
          </w:p>
        </w:tc>
        <w:tc>
          <w:tcPr>
            <w:tcW w:w="1001" w:type="dxa"/>
          </w:tcPr>
          <w:p w:rsidR="005927E8" w:rsidRDefault="005927E8"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r>
              <w:rPr>
                <w:rFonts w:ascii="Arial" w:hAnsi="Arial" w:cs="Arial"/>
                <w:b/>
                <w:sz w:val="20"/>
                <w:szCs w:val="20"/>
              </w:rPr>
              <w:t>Clerk</w:t>
            </w: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r>
              <w:rPr>
                <w:rFonts w:ascii="Arial" w:hAnsi="Arial" w:cs="Arial"/>
                <w:b/>
                <w:sz w:val="20"/>
                <w:szCs w:val="20"/>
              </w:rPr>
              <w:t>Clerk/MS</w:t>
            </w:r>
          </w:p>
        </w:tc>
      </w:tr>
      <w:bookmarkEnd w:id="0"/>
    </w:tbl>
    <w:p w:rsidR="0097050B" w:rsidRDefault="0097050B"/>
    <w:p w:rsidR="008F11F2" w:rsidRDefault="0066113E" w:rsidP="0097050B">
      <w:r>
        <w:rPr>
          <w:rFonts w:ascii="Arial" w:hAnsi="Arial" w:cs="Arial"/>
          <w:noProof/>
          <w:sz w:val="20"/>
          <w:szCs w:val="20"/>
        </w:rPr>
        <mc:AlternateContent>
          <mc:Choice Requires="wps">
            <w:drawing>
              <wp:anchor distT="0" distB="0" distL="114300" distR="114300" simplePos="0" relativeHeight="251660288" behindDoc="0" locked="0" layoutInCell="1" allowOverlap="1" wp14:anchorId="1B5DC21B" wp14:editId="76EC420C">
                <wp:simplePos x="0" y="0"/>
                <wp:positionH relativeFrom="column">
                  <wp:posOffset>838200</wp:posOffset>
                </wp:positionH>
                <wp:positionV relativeFrom="paragraph">
                  <wp:posOffset>11430</wp:posOffset>
                </wp:positionV>
                <wp:extent cx="4817745" cy="129603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296035"/>
                        </a:xfrm>
                        <a:prstGeom prst="rect">
                          <a:avLst/>
                        </a:prstGeom>
                        <a:solidFill>
                          <a:srgbClr val="FFFFFF"/>
                        </a:solidFill>
                        <a:ln w="9525">
                          <a:solidFill>
                            <a:srgbClr val="000000"/>
                          </a:solidFill>
                          <a:miter lim="800000"/>
                          <a:headEnd/>
                          <a:tailEnd/>
                        </a:ln>
                      </wps:spPr>
                      <wps:txbx>
                        <w:txbxContent>
                          <w:p w:rsidR="002A1010" w:rsidRPr="0057014F" w:rsidRDefault="002A1010" w:rsidP="002A1010">
                            <w:pPr>
                              <w:jc w:val="both"/>
                              <w:rPr>
                                <w:rFonts w:ascii="Arial" w:hAnsi="Arial" w:cs="Arial"/>
                                <w:b/>
                                <w:sz w:val="20"/>
                                <w:szCs w:val="20"/>
                              </w:rPr>
                            </w:pPr>
                            <w:bookmarkStart w:id="1" w:name="_GoBack"/>
                            <w:r w:rsidRPr="0057014F">
                              <w:rPr>
                                <w:rFonts w:ascii="Arial" w:hAnsi="Arial" w:cs="Arial"/>
                                <w:b/>
                                <w:sz w:val="20"/>
                                <w:szCs w:val="20"/>
                              </w:rPr>
                              <w:t>Confirmed as an accurate record:</w:t>
                            </w:r>
                          </w:p>
                          <w:p w:rsidR="002A1010" w:rsidRDefault="002A1010" w:rsidP="002A1010">
                            <w:pPr>
                              <w:jc w:val="both"/>
                              <w:rPr>
                                <w:rFonts w:ascii="Arial" w:hAnsi="Arial" w:cs="Arial"/>
                                <w:b/>
                                <w:sz w:val="16"/>
                                <w:szCs w:val="16"/>
                              </w:rPr>
                            </w:pPr>
                          </w:p>
                          <w:p w:rsidR="002A1010" w:rsidRDefault="002A1010" w:rsidP="002A1010">
                            <w:pPr>
                              <w:jc w:val="both"/>
                              <w:rPr>
                                <w:rFonts w:ascii="Arial" w:hAnsi="Arial" w:cs="Arial"/>
                                <w:b/>
                                <w:sz w:val="16"/>
                                <w:szCs w:val="16"/>
                              </w:rPr>
                            </w:pPr>
                          </w:p>
                          <w:p w:rsidR="002A1010" w:rsidRDefault="002A1010" w:rsidP="002A1010">
                            <w:pPr>
                              <w:jc w:val="both"/>
                              <w:rPr>
                                <w:rFonts w:ascii="Arial" w:hAnsi="Arial" w:cs="Arial"/>
                                <w:b/>
                                <w:sz w:val="16"/>
                                <w:szCs w:val="16"/>
                              </w:rPr>
                            </w:pPr>
                          </w:p>
                          <w:p w:rsidR="002A1010" w:rsidRPr="007B5D08" w:rsidRDefault="002A1010" w:rsidP="002A1010">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rsidR="002A1010" w:rsidRDefault="002A1010" w:rsidP="002A1010">
                            <w:pPr>
                              <w:rPr>
                                <w:rFonts w:ascii="Arial" w:hAnsi="Arial" w:cs="Arial"/>
                                <w:i/>
                                <w:sz w:val="20"/>
                                <w:szCs w:val="20"/>
                              </w:rPr>
                            </w:pPr>
                            <w:r w:rsidRPr="007B5D08">
                              <w:rPr>
                                <w:rFonts w:ascii="Arial" w:hAnsi="Arial" w:cs="Arial"/>
                                <w:i/>
                                <w:sz w:val="20"/>
                                <w:szCs w:val="20"/>
                              </w:rPr>
                              <w:t>(Chair)</w:t>
                            </w:r>
                          </w:p>
                          <w:p w:rsidR="002A1010" w:rsidRDefault="002A1010" w:rsidP="002A1010">
                            <w:pPr>
                              <w:rPr>
                                <w:rFonts w:ascii="Arial" w:hAnsi="Arial" w:cs="Arial"/>
                                <w:i/>
                                <w:sz w:val="20"/>
                                <w:szCs w:val="20"/>
                              </w:rPr>
                            </w:pPr>
                          </w:p>
                          <w:p w:rsidR="002A1010" w:rsidRDefault="002A1010" w:rsidP="002A1010">
                            <w:r w:rsidRPr="007B5D08">
                              <w:rPr>
                                <w:rFonts w:ascii="Arial" w:hAnsi="Arial" w:cs="Arial"/>
                                <w:b/>
                                <w:sz w:val="20"/>
                                <w:szCs w:val="20"/>
                              </w:rPr>
                              <w:t>Date…………………</w:t>
                            </w:r>
                            <w:r>
                              <w:rPr>
                                <w:rFonts w:ascii="Arial" w:hAnsi="Arial" w:cs="Arial"/>
                                <w:b/>
                                <w:sz w:val="20"/>
                                <w:szCs w:val="20"/>
                              </w:rPr>
                              <w:t>……………………………………………………………………</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DC21B" id="_x0000_s1027" type="#_x0000_t202" style="position:absolute;margin-left:66pt;margin-top:.9pt;width:379.35pt;height:10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wLQIAAFgEAAAOAAAAZHJzL2Uyb0RvYy54bWysVNtu2zAMfR+wfxD0vtjxnD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">
                <v:textbox>
                  <w:txbxContent>
                    <w:p w:rsidR="002A1010" w:rsidRPr="0057014F" w:rsidRDefault="002A1010" w:rsidP="002A1010">
                      <w:pPr>
                        <w:jc w:val="both"/>
                        <w:rPr>
                          <w:rFonts w:ascii="Arial" w:hAnsi="Arial" w:cs="Arial"/>
                          <w:b/>
                          <w:sz w:val="20"/>
                          <w:szCs w:val="20"/>
                        </w:rPr>
                      </w:pPr>
                      <w:bookmarkStart w:id="2" w:name="_GoBack"/>
                      <w:r w:rsidRPr="0057014F">
                        <w:rPr>
                          <w:rFonts w:ascii="Arial" w:hAnsi="Arial" w:cs="Arial"/>
                          <w:b/>
                          <w:sz w:val="20"/>
                          <w:szCs w:val="20"/>
                        </w:rPr>
                        <w:t>Confirmed as an accurate record:</w:t>
                      </w:r>
                    </w:p>
                    <w:p w:rsidR="002A1010" w:rsidRDefault="002A1010" w:rsidP="002A1010">
                      <w:pPr>
                        <w:jc w:val="both"/>
                        <w:rPr>
                          <w:rFonts w:ascii="Arial" w:hAnsi="Arial" w:cs="Arial"/>
                          <w:b/>
                          <w:sz w:val="16"/>
                          <w:szCs w:val="16"/>
                        </w:rPr>
                      </w:pPr>
                    </w:p>
                    <w:p w:rsidR="002A1010" w:rsidRDefault="002A1010" w:rsidP="002A1010">
                      <w:pPr>
                        <w:jc w:val="both"/>
                        <w:rPr>
                          <w:rFonts w:ascii="Arial" w:hAnsi="Arial" w:cs="Arial"/>
                          <w:b/>
                          <w:sz w:val="16"/>
                          <w:szCs w:val="16"/>
                        </w:rPr>
                      </w:pPr>
                    </w:p>
                    <w:p w:rsidR="002A1010" w:rsidRDefault="002A1010" w:rsidP="002A1010">
                      <w:pPr>
                        <w:jc w:val="both"/>
                        <w:rPr>
                          <w:rFonts w:ascii="Arial" w:hAnsi="Arial" w:cs="Arial"/>
                          <w:b/>
                          <w:sz w:val="16"/>
                          <w:szCs w:val="16"/>
                        </w:rPr>
                      </w:pPr>
                    </w:p>
                    <w:p w:rsidR="002A1010" w:rsidRPr="007B5D08" w:rsidRDefault="002A1010" w:rsidP="002A1010">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rsidR="002A1010" w:rsidRDefault="002A1010" w:rsidP="002A1010">
                      <w:pPr>
                        <w:rPr>
                          <w:rFonts w:ascii="Arial" w:hAnsi="Arial" w:cs="Arial"/>
                          <w:i/>
                          <w:sz w:val="20"/>
                          <w:szCs w:val="20"/>
                        </w:rPr>
                      </w:pPr>
                      <w:r w:rsidRPr="007B5D08">
                        <w:rPr>
                          <w:rFonts w:ascii="Arial" w:hAnsi="Arial" w:cs="Arial"/>
                          <w:i/>
                          <w:sz w:val="20"/>
                          <w:szCs w:val="20"/>
                        </w:rPr>
                        <w:t>(Chair)</w:t>
                      </w:r>
                    </w:p>
                    <w:p w:rsidR="002A1010" w:rsidRDefault="002A1010" w:rsidP="002A1010">
                      <w:pPr>
                        <w:rPr>
                          <w:rFonts w:ascii="Arial" w:hAnsi="Arial" w:cs="Arial"/>
                          <w:i/>
                          <w:sz w:val="20"/>
                          <w:szCs w:val="20"/>
                        </w:rPr>
                      </w:pPr>
                    </w:p>
                    <w:p w:rsidR="002A1010" w:rsidRDefault="002A1010" w:rsidP="002A1010">
                      <w:r w:rsidRPr="007B5D08">
                        <w:rPr>
                          <w:rFonts w:ascii="Arial" w:hAnsi="Arial" w:cs="Arial"/>
                          <w:b/>
                          <w:sz w:val="20"/>
                          <w:szCs w:val="20"/>
                        </w:rPr>
                        <w:t>Date…………………</w:t>
                      </w:r>
                      <w:r>
                        <w:rPr>
                          <w:rFonts w:ascii="Arial" w:hAnsi="Arial" w:cs="Arial"/>
                          <w:b/>
                          <w:sz w:val="20"/>
                          <w:szCs w:val="20"/>
                        </w:rPr>
                        <w:t>……………………………………………………………………</w:t>
                      </w:r>
                      <w:bookmarkEnd w:id="2"/>
                    </w:p>
                  </w:txbxContent>
                </v:textbox>
              </v:shape>
            </w:pict>
          </mc:Fallback>
        </mc:AlternateContent>
      </w:r>
    </w:p>
    <w:p w:rsidR="008E77A2" w:rsidRDefault="008E77A2" w:rsidP="0097050B"/>
    <w:p w:rsidR="008E77A2" w:rsidRDefault="008E77A2" w:rsidP="0097050B"/>
    <w:p w:rsidR="008E77A2" w:rsidRDefault="008E77A2" w:rsidP="0097050B"/>
    <w:p w:rsidR="008E77A2" w:rsidRDefault="008E77A2" w:rsidP="0097050B"/>
    <w:p w:rsidR="002A1010" w:rsidRDefault="002A1010" w:rsidP="0097050B"/>
    <w:p w:rsidR="002A1010" w:rsidRDefault="002A1010" w:rsidP="0097050B"/>
    <w:sectPr w:rsidR="002A1010" w:rsidSect="002873B7">
      <w:headerReference w:type="default" r:id="rId9"/>
      <w:footerReference w:type="default" r:id="rId10"/>
      <w:headerReference w:type="first" r:id="rId11"/>
      <w:footerReference w:type="first" r:id="rId12"/>
      <w:pgSz w:w="11906" w:h="16838" w:code="9"/>
      <w:pgMar w:top="1135" w:right="1133"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45F" w:rsidRDefault="000C345F" w:rsidP="004161EB">
      <w:r>
        <w:separator/>
      </w:r>
    </w:p>
  </w:endnote>
  <w:endnote w:type="continuationSeparator" w:id="0">
    <w:p w:rsidR="000C345F" w:rsidRDefault="000C345F" w:rsidP="0041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F" w:rsidRDefault="000C345F" w:rsidP="00323DCC">
    <w:pPr>
      <w:pStyle w:val="Footer"/>
      <w:rPr>
        <w:rFonts w:ascii="Arial" w:hAnsi="Arial" w:cs="Arial"/>
        <w:b/>
        <w:sz w:val="16"/>
        <w:szCs w:val="16"/>
      </w:rPr>
    </w:pPr>
  </w:p>
  <w:p w:rsidR="000C345F" w:rsidRDefault="000C345F" w:rsidP="00323DCC">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62848" behindDoc="0" locked="0" layoutInCell="1" allowOverlap="1" wp14:anchorId="287DC4CC" wp14:editId="7BF399E0">
              <wp:simplePos x="0" y="0"/>
              <wp:positionH relativeFrom="column">
                <wp:posOffset>30480</wp:posOffset>
              </wp:positionH>
              <wp:positionV relativeFrom="paragraph">
                <wp:posOffset>41274</wp:posOffset>
              </wp:positionV>
              <wp:extent cx="6236970" cy="0"/>
              <wp:effectExtent l="0" t="0" r="1143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710AC" id="Line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6F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" strokeweight="1.5pt"/>
          </w:pict>
        </mc:Fallback>
      </mc:AlternateContent>
    </w:r>
  </w:p>
  <w:p w:rsidR="000C345F" w:rsidRPr="00211CD9" w:rsidRDefault="000C345F" w:rsidP="00323DCC">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27 September 2017</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514AAD">
      <w:rPr>
        <w:rFonts w:ascii="Arial" w:hAnsi="Arial" w:cs="Arial"/>
        <w:noProof/>
        <w:sz w:val="16"/>
        <w:szCs w:val="16"/>
      </w:rPr>
      <w:t>8</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514AAD">
      <w:rPr>
        <w:rFonts w:ascii="Arial" w:hAnsi="Arial" w:cs="Arial"/>
        <w:noProof/>
        <w:sz w:val="16"/>
        <w:szCs w:val="16"/>
      </w:rPr>
      <w:t>8</w:t>
    </w:r>
    <w:r w:rsidRPr="00211CD9">
      <w:rPr>
        <w:rFonts w:ascii="Arial" w:hAnsi="Arial" w:cs="Arial"/>
        <w:sz w:val="16"/>
        <w:szCs w:val="16"/>
      </w:rPr>
      <w:fldChar w:fldCharType="end"/>
    </w:r>
  </w:p>
  <w:p w:rsidR="000C345F" w:rsidRDefault="000C3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F" w:rsidRDefault="000C345F" w:rsidP="005B57B0">
    <w:pPr>
      <w:pStyle w:val="Footer"/>
      <w:rPr>
        <w:rFonts w:ascii="Arial" w:hAnsi="Arial" w:cs="Arial"/>
        <w:b/>
        <w:sz w:val="16"/>
        <w:szCs w:val="16"/>
      </w:rPr>
    </w:pPr>
  </w:p>
  <w:p w:rsidR="000C345F" w:rsidRDefault="000C345F" w:rsidP="005B57B0">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64896" behindDoc="0" locked="0" layoutInCell="1" allowOverlap="1" wp14:anchorId="223854CE" wp14:editId="661A145D">
              <wp:simplePos x="0" y="0"/>
              <wp:positionH relativeFrom="column">
                <wp:posOffset>30480</wp:posOffset>
              </wp:positionH>
              <wp:positionV relativeFrom="paragraph">
                <wp:posOffset>41274</wp:posOffset>
              </wp:positionV>
              <wp:extent cx="6236970" cy="0"/>
              <wp:effectExtent l="0" t="0" r="1143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B012B" id="Line 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kU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" strokeweight="1.5pt"/>
          </w:pict>
        </mc:Fallback>
      </mc:AlternateContent>
    </w:r>
  </w:p>
  <w:p w:rsidR="000C345F" w:rsidRPr="00211CD9" w:rsidRDefault="000C345F" w:rsidP="005B57B0">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27 September 2017</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514AAD">
      <w:rPr>
        <w:rFonts w:ascii="Arial" w:hAnsi="Arial" w:cs="Arial"/>
        <w:noProof/>
        <w:sz w:val="16"/>
        <w:szCs w:val="16"/>
      </w:rPr>
      <w:t>1</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514AAD">
      <w:rPr>
        <w:rFonts w:ascii="Arial" w:hAnsi="Arial" w:cs="Arial"/>
        <w:noProof/>
        <w:sz w:val="16"/>
        <w:szCs w:val="16"/>
      </w:rPr>
      <w:t>8</w:t>
    </w:r>
    <w:r w:rsidRPr="00211CD9">
      <w:rPr>
        <w:rFonts w:ascii="Arial" w:hAnsi="Arial" w:cs="Arial"/>
        <w:sz w:val="16"/>
        <w:szCs w:val="16"/>
      </w:rPr>
      <w:fldChar w:fldCharType="end"/>
    </w:r>
  </w:p>
  <w:p w:rsidR="000C345F" w:rsidRDefault="000C345F" w:rsidP="005B57B0">
    <w:pPr>
      <w:pStyle w:val="Footer"/>
    </w:pPr>
  </w:p>
  <w:p w:rsidR="000C345F" w:rsidRDefault="000C3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45F" w:rsidRDefault="000C345F" w:rsidP="004161EB">
      <w:r>
        <w:separator/>
      </w:r>
    </w:p>
  </w:footnote>
  <w:footnote w:type="continuationSeparator" w:id="0">
    <w:p w:rsidR="000C345F" w:rsidRDefault="000C345F" w:rsidP="0041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F" w:rsidRDefault="002A1010" w:rsidP="003E34CD">
    <w:pPr>
      <w:pStyle w:val="Header"/>
      <w:tabs>
        <w:tab w:val="clear" w:pos="4153"/>
        <w:tab w:val="clear" w:pos="8306"/>
        <w:tab w:val="left" w:pos="8647"/>
      </w:tabs>
      <w:ind w:right="-569"/>
      <w:jc w:val="center"/>
      <w:rPr>
        <w:rFonts w:ascii="Arial" w:hAnsi="Arial" w:cs="Arial"/>
        <w:b/>
        <w:i/>
        <w:sz w:val="20"/>
        <w:szCs w:val="20"/>
      </w:rPr>
    </w:pPr>
    <w:r>
      <w:rPr>
        <w:rFonts w:ascii="Arial" w:hAnsi="Arial" w:cs="Arial"/>
        <w:b/>
        <w:i/>
        <w:sz w:val="20"/>
        <w:szCs w:val="20"/>
      </w:rPr>
      <w:t>C</w:t>
    </w:r>
    <w:r w:rsidR="000C345F">
      <w:rPr>
        <w:rFonts w:ascii="Arial" w:hAnsi="Arial" w:cs="Arial"/>
        <w:b/>
        <w:i/>
        <w:sz w:val="20"/>
        <w:szCs w:val="20"/>
      </w:rPr>
      <w:t>onfirmed</w:t>
    </w:r>
  </w:p>
  <w:p w:rsidR="000C345F" w:rsidRPr="00450FB2" w:rsidRDefault="000C345F" w:rsidP="003E34CD">
    <w:pPr>
      <w:pStyle w:val="Header"/>
      <w:tabs>
        <w:tab w:val="clear" w:pos="4153"/>
        <w:tab w:val="clear" w:pos="8306"/>
        <w:tab w:val="left" w:pos="8647"/>
      </w:tabs>
      <w:ind w:right="-569"/>
      <w:jc w:val="center"/>
      <w:rPr>
        <w:rFonts w:ascii="Arial" w:hAnsi="Arial" w:cs="Arial"/>
        <w:b/>
        <w:i/>
        <w:sz w:val="20"/>
        <w:szCs w:val="20"/>
        <w:u w:val="single"/>
      </w:rPr>
    </w:pPr>
    <w:r>
      <w:rPr>
        <w:b/>
        <w:noProof/>
      </w:rPr>
      <mc:AlternateContent>
        <mc:Choice Requires="wps">
          <w:drawing>
            <wp:anchor distT="4294967295" distB="4294967295" distL="114300" distR="114300" simplePos="0" relativeHeight="251660800" behindDoc="0" locked="0" layoutInCell="1" allowOverlap="1" wp14:anchorId="72D84F67" wp14:editId="6F6B253D">
              <wp:simplePos x="0" y="0"/>
              <wp:positionH relativeFrom="column">
                <wp:posOffset>-15241</wp:posOffset>
              </wp:positionH>
              <wp:positionV relativeFrom="paragraph">
                <wp:posOffset>130175</wp:posOffset>
              </wp:positionV>
              <wp:extent cx="617029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5E358" id="Line 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0.25pt" to="484.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t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" strokeweight="1.5pt"/>
          </w:pict>
        </mc:Fallback>
      </mc:AlternateContent>
    </w:r>
  </w:p>
  <w:p w:rsidR="000C345F" w:rsidRPr="00450FB2" w:rsidRDefault="000C345F" w:rsidP="00F410CE">
    <w:pPr>
      <w:pStyle w:val="Header"/>
      <w:tabs>
        <w:tab w:val="clear" w:pos="4153"/>
        <w:tab w:val="clear" w:pos="8306"/>
        <w:tab w:val="left" w:pos="8505"/>
      </w:tabs>
      <w:jc w:val="both"/>
      <w:rPr>
        <w:rFonts w:ascii="Arial" w:hAnsi="Arial" w:cs="Arial"/>
        <w:b/>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F" w:rsidRPr="005B57B0" w:rsidRDefault="002A1010" w:rsidP="005B57B0">
    <w:pPr>
      <w:pStyle w:val="Header"/>
      <w:jc w:val="center"/>
      <w:rPr>
        <w:rFonts w:ascii="Arial" w:hAnsi="Arial" w:cs="Arial"/>
        <w:b/>
        <w:i/>
        <w:sz w:val="20"/>
        <w:szCs w:val="20"/>
      </w:rPr>
    </w:pPr>
    <w:r>
      <w:rPr>
        <w:rFonts w:ascii="Arial" w:hAnsi="Arial" w:cs="Arial"/>
        <w:b/>
        <w:i/>
        <w:sz w:val="20"/>
        <w:szCs w:val="20"/>
      </w:rPr>
      <w:t>C</w:t>
    </w:r>
    <w:r w:rsidR="000C345F" w:rsidRPr="005B57B0">
      <w:rPr>
        <w:rFonts w:ascii="Arial" w:hAnsi="Arial" w:cs="Arial"/>
        <w:b/>
        <w:i/>
        <w:sz w:val="20"/>
        <w:szCs w:val="20"/>
      </w:rPr>
      <w:t>onfirmed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379E"/>
    <w:multiLevelType w:val="hybridMultilevel"/>
    <w:tmpl w:val="38347692"/>
    <w:lvl w:ilvl="0" w:tplc="B13E362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B51650D"/>
    <w:multiLevelType w:val="hybridMultilevel"/>
    <w:tmpl w:val="745A30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7371E"/>
    <w:multiLevelType w:val="hybridMultilevel"/>
    <w:tmpl w:val="7CECD752"/>
    <w:lvl w:ilvl="0" w:tplc="1BF27E0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C5227"/>
    <w:multiLevelType w:val="hybridMultilevel"/>
    <w:tmpl w:val="C17AEAE8"/>
    <w:lvl w:ilvl="0" w:tplc="E436725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30A1E"/>
    <w:multiLevelType w:val="hybridMultilevel"/>
    <w:tmpl w:val="D278E072"/>
    <w:lvl w:ilvl="0" w:tplc="A17C8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847642"/>
    <w:multiLevelType w:val="hybridMultilevel"/>
    <w:tmpl w:val="4144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7455F"/>
    <w:multiLevelType w:val="hybridMultilevel"/>
    <w:tmpl w:val="356A7D5A"/>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7" w15:restartNumberingAfterBreak="0">
    <w:nsid w:val="1D4A4F75"/>
    <w:multiLevelType w:val="hybridMultilevel"/>
    <w:tmpl w:val="C284E462"/>
    <w:lvl w:ilvl="0" w:tplc="0A221D5C">
      <w:start w:val="1"/>
      <w:numFmt w:val="lowerLetter"/>
      <w:lvlText w:val="%1)"/>
      <w:lvlJc w:val="left"/>
      <w:pPr>
        <w:ind w:left="394" w:hanging="360"/>
      </w:pPr>
      <w:rPr>
        <w:rFonts w:hint="default"/>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15:restartNumberingAfterBreak="0">
    <w:nsid w:val="1DCF3E49"/>
    <w:multiLevelType w:val="hybridMultilevel"/>
    <w:tmpl w:val="1B3E74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F950E7"/>
    <w:multiLevelType w:val="hybridMultilevel"/>
    <w:tmpl w:val="E6F4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112EE"/>
    <w:multiLevelType w:val="hybridMultilevel"/>
    <w:tmpl w:val="5C0CCA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64FCC"/>
    <w:multiLevelType w:val="hybridMultilevel"/>
    <w:tmpl w:val="970C41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F5426B"/>
    <w:multiLevelType w:val="hybridMultilevel"/>
    <w:tmpl w:val="9F0E5894"/>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1447B"/>
    <w:multiLevelType w:val="hybridMultilevel"/>
    <w:tmpl w:val="499410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00046A"/>
    <w:multiLevelType w:val="hybridMultilevel"/>
    <w:tmpl w:val="F11EC4D8"/>
    <w:lvl w:ilvl="0" w:tplc="9FF03026">
      <w:start w:val="1"/>
      <w:numFmt w:val="lowerLetter"/>
      <w:lvlText w:val="%1)"/>
      <w:lvlJc w:val="left"/>
      <w:pPr>
        <w:ind w:left="37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FE654E"/>
    <w:multiLevelType w:val="hybridMultilevel"/>
    <w:tmpl w:val="7778C8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C6D66B8"/>
    <w:multiLevelType w:val="hybridMultilevel"/>
    <w:tmpl w:val="F2AA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A413D"/>
    <w:multiLevelType w:val="hybridMultilevel"/>
    <w:tmpl w:val="70EA19FA"/>
    <w:lvl w:ilvl="0" w:tplc="93CC84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B7686D"/>
    <w:multiLevelType w:val="hybridMultilevel"/>
    <w:tmpl w:val="EFB482A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5E821E8"/>
    <w:multiLevelType w:val="hybridMultilevel"/>
    <w:tmpl w:val="71624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D5376"/>
    <w:multiLevelType w:val="hybridMultilevel"/>
    <w:tmpl w:val="33B04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8C04230"/>
    <w:multiLevelType w:val="hybridMultilevel"/>
    <w:tmpl w:val="DB0628B4"/>
    <w:lvl w:ilvl="0" w:tplc="57328A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B25885"/>
    <w:multiLevelType w:val="hybridMultilevel"/>
    <w:tmpl w:val="1250CCA6"/>
    <w:lvl w:ilvl="0" w:tplc="8B70B28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E02EAF"/>
    <w:multiLevelType w:val="hybridMultilevel"/>
    <w:tmpl w:val="5F06EF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6280AF2"/>
    <w:multiLevelType w:val="hybridMultilevel"/>
    <w:tmpl w:val="D24EB1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9D5910"/>
    <w:multiLevelType w:val="hybridMultilevel"/>
    <w:tmpl w:val="89B8DFE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5DE97279"/>
    <w:multiLevelType w:val="hybridMultilevel"/>
    <w:tmpl w:val="3FB21EF2"/>
    <w:lvl w:ilvl="0" w:tplc="36049582">
      <w:start w:val="1"/>
      <w:numFmt w:val="low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7" w15:restartNumberingAfterBreak="0">
    <w:nsid w:val="5E566385"/>
    <w:multiLevelType w:val="hybridMultilevel"/>
    <w:tmpl w:val="8A289B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635038"/>
    <w:multiLevelType w:val="hybridMultilevel"/>
    <w:tmpl w:val="23F25A28"/>
    <w:lvl w:ilvl="0" w:tplc="4538F998">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B52730"/>
    <w:multiLevelType w:val="hybridMultilevel"/>
    <w:tmpl w:val="4176A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6E93643"/>
    <w:multiLevelType w:val="hybridMultilevel"/>
    <w:tmpl w:val="6BA6231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 w15:restartNumberingAfterBreak="0">
    <w:nsid w:val="69360D27"/>
    <w:multiLevelType w:val="hybridMultilevel"/>
    <w:tmpl w:val="4BAA41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313ABC"/>
    <w:multiLevelType w:val="hybridMultilevel"/>
    <w:tmpl w:val="0BE6B8F8"/>
    <w:lvl w:ilvl="0" w:tplc="B816DBE8">
      <w:start w:val="1"/>
      <w:numFmt w:val="lowerLetter"/>
      <w:lvlText w:val="%1)"/>
      <w:lvlJc w:val="left"/>
      <w:pPr>
        <w:ind w:left="289" w:hanging="360"/>
      </w:pPr>
      <w:rPr>
        <w:rFonts w:hint="default"/>
        <w:b/>
      </w:rPr>
    </w:lvl>
    <w:lvl w:ilvl="1" w:tplc="08090019" w:tentative="1">
      <w:start w:val="1"/>
      <w:numFmt w:val="lowerLetter"/>
      <w:lvlText w:val="%2."/>
      <w:lvlJc w:val="left"/>
      <w:pPr>
        <w:ind w:left="1009" w:hanging="360"/>
      </w:pPr>
    </w:lvl>
    <w:lvl w:ilvl="2" w:tplc="0809001B" w:tentative="1">
      <w:start w:val="1"/>
      <w:numFmt w:val="lowerRoman"/>
      <w:lvlText w:val="%3."/>
      <w:lvlJc w:val="right"/>
      <w:pPr>
        <w:ind w:left="1729" w:hanging="180"/>
      </w:pPr>
    </w:lvl>
    <w:lvl w:ilvl="3" w:tplc="0809000F" w:tentative="1">
      <w:start w:val="1"/>
      <w:numFmt w:val="decimal"/>
      <w:lvlText w:val="%4."/>
      <w:lvlJc w:val="left"/>
      <w:pPr>
        <w:ind w:left="2449" w:hanging="360"/>
      </w:pPr>
    </w:lvl>
    <w:lvl w:ilvl="4" w:tplc="08090019" w:tentative="1">
      <w:start w:val="1"/>
      <w:numFmt w:val="lowerLetter"/>
      <w:lvlText w:val="%5."/>
      <w:lvlJc w:val="left"/>
      <w:pPr>
        <w:ind w:left="3169" w:hanging="360"/>
      </w:pPr>
    </w:lvl>
    <w:lvl w:ilvl="5" w:tplc="0809001B" w:tentative="1">
      <w:start w:val="1"/>
      <w:numFmt w:val="lowerRoman"/>
      <w:lvlText w:val="%6."/>
      <w:lvlJc w:val="right"/>
      <w:pPr>
        <w:ind w:left="3889" w:hanging="180"/>
      </w:pPr>
    </w:lvl>
    <w:lvl w:ilvl="6" w:tplc="0809000F" w:tentative="1">
      <w:start w:val="1"/>
      <w:numFmt w:val="decimal"/>
      <w:lvlText w:val="%7."/>
      <w:lvlJc w:val="left"/>
      <w:pPr>
        <w:ind w:left="4609" w:hanging="360"/>
      </w:pPr>
    </w:lvl>
    <w:lvl w:ilvl="7" w:tplc="08090019" w:tentative="1">
      <w:start w:val="1"/>
      <w:numFmt w:val="lowerLetter"/>
      <w:lvlText w:val="%8."/>
      <w:lvlJc w:val="left"/>
      <w:pPr>
        <w:ind w:left="5329" w:hanging="360"/>
      </w:pPr>
    </w:lvl>
    <w:lvl w:ilvl="8" w:tplc="0809001B" w:tentative="1">
      <w:start w:val="1"/>
      <w:numFmt w:val="lowerRoman"/>
      <w:lvlText w:val="%9."/>
      <w:lvlJc w:val="right"/>
      <w:pPr>
        <w:ind w:left="6049" w:hanging="180"/>
      </w:pPr>
    </w:lvl>
  </w:abstractNum>
  <w:abstractNum w:abstractNumId="33" w15:restartNumberingAfterBreak="0">
    <w:nsid w:val="6B392D2E"/>
    <w:multiLevelType w:val="hybridMultilevel"/>
    <w:tmpl w:val="014278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C015BF"/>
    <w:multiLevelType w:val="hybridMultilevel"/>
    <w:tmpl w:val="25EC196C"/>
    <w:lvl w:ilvl="0" w:tplc="26E0C03C">
      <w:start w:val="1"/>
      <w:numFmt w:val="lowerLetter"/>
      <w:lvlText w:val="%1)"/>
      <w:lvlJc w:val="left"/>
      <w:pPr>
        <w:ind w:left="373" w:hanging="360"/>
      </w:pPr>
      <w:rPr>
        <w:rFonts w:hint="default"/>
        <w:b/>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35" w15:restartNumberingAfterBreak="0">
    <w:nsid w:val="74424841"/>
    <w:multiLevelType w:val="hybridMultilevel"/>
    <w:tmpl w:val="CA9079F6"/>
    <w:lvl w:ilvl="0" w:tplc="75163EE6">
      <w:start w:val="1"/>
      <w:numFmt w:val="lowerLetter"/>
      <w:lvlText w:val="%1)"/>
      <w:lvlJc w:val="left"/>
      <w:pPr>
        <w:ind w:left="394" w:hanging="360"/>
      </w:pPr>
      <w:rPr>
        <w:rFonts w:hint="default"/>
      </w:rPr>
    </w:lvl>
    <w:lvl w:ilvl="1" w:tplc="08090001">
      <w:start w:val="1"/>
      <w:numFmt w:val="bullet"/>
      <w:lvlText w:val=""/>
      <w:lvlJc w:val="left"/>
      <w:pPr>
        <w:ind w:left="1114" w:hanging="360"/>
      </w:pPr>
      <w:rPr>
        <w:rFonts w:ascii="Symbol" w:hAnsi="Symbol" w:hint="default"/>
      </w:r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6" w15:restartNumberingAfterBreak="0">
    <w:nsid w:val="744967F0"/>
    <w:multiLevelType w:val="hybridMultilevel"/>
    <w:tmpl w:val="C17AFFD4"/>
    <w:lvl w:ilvl="0" w:tplc="123C0B4C">
      <w:start w:val="1"/>
      <w:numFmt w:val="lowerLetter"/>
      <w:lvlText w:val="%1)"/>
      <w:lvlJc w:val="left"/>
      <w:pPr>
        <w:ind w:left="720" w:hanging="360"/>
      </w:pPr>
      <w:rPr>
        <w:rFonts w:ascii="Arial" w:eastAsia="Times New Roman"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E1794F"/>
    <w:multiLevelType w:val="hybridMultilevel"/>
    <w:tmpl w:val="35EC26DE"/>
    <w:lvl w:ilvl="0" w:tplc="75163EE6">
      <w:start w:val="1"/>
      <w:numFmt w:val="lowerLetter"/>
      <w:lvlText w:val="%1)"/>
      <w:lvlJc w:val="left"/>
      <w:pPr>
        <w:ind w:left="394" w:hanging="360"/>
      </w:pPr>
      <w:rPr>
        <w:rFonts w:hint="default"/>
      </w:rPr>
    </w:lvl>
    <w:lvl w:ilvl="1" w:tplc="08090001">
      <w:start w:val="1"/>
      <w:numFmt w:val="bullet"/>
      <w:lvlText w:val=""/>
      <w:lvlJc w:val="left"/>
      <w:pPr>
        <w:ind w:left="1114" w:hanging="360"/>
      </w:pPr>
      <w:rPr>
        <w:rFonts w:ascii="Symbol" w:hAnsi="Symbol" w:hint="default"/>
      </w:r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8" w15:restartNumberingAfterBreak="0">
    <w:nsid w:val="76CD6A26"/>
    <w:multiLevelType w:val="hybridMultilevel"/>
    <w:tmpl w:val="0A26B98E"/>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CD1B32"/>
    <w:multiLevelType w:val="hybridMultilevel"/>
    <w:tmpl w:val="3C74A518"/>
    <w:lvl w:ilvl="0" w:tplc="26E0C03C">
      <w:start w:val="1"/>
      <w:numFmt w:val="lowerLetter"/>
      <w:lvlText w:val="%1)"/>
      <w:lvlJc w:val="left"/>
      <w:pPr>
        <w:ind w:left="373" w:hanging="360"/>
      </w:pPr>
      <w:rPr>
        <w:rFonts w:hint="default"/>
        <w:b/>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40" w15:restartNumberingAfterBreak="0">
    <w:nsid w:val="7CF50843"/>
    <w:multiLevelType w:val="hybridMultilevel"/>
    <w:tmpl w:val="4B3C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A4043"/>
    <w:multiLevelType w:val="hybridMultilevel"/>
    <w:tmpl w:val="A0DA5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0"/>
  </w:num>
  <w:num w:numId="3">
    <w:abstractNumId w:val="33"/>
  </w:num>
  <w:num w:numId="4">
    <w:abstractNumId w:val="15"/>
  </w:num>
  <w:num w:numId="5">
    <w:abstractNumId w:val="27"/>
  </w:num>
  <w:num w:numId="6">
    <w:abstractNumId w:val="17"/>
  </w:num>
  <w:num w:numId="7">
    <w:abstractNumId w:val="11"/>
  </w:num>
  <w:num w:numId="8">
    <w:abstractNumId w:val="36"/>
  </w:num>
  <w:num w:numId="9">
    <w:abstractNumId w:val="32"/>
  </w:num>
  <w:num w:numId="10">
    <w:abstractNumId w:val="34"/>
  </w:num>
  <w:num w:numId="11">
    <w:abstractNumId w:val="31"/>
  </w:num>
  <w:num w:numId="12">
    <w:abstractNumId w:val="2"/>
  </w:num>
  <w:num w:numId="13">
    <w:abstractNumId w:val="20"/>
  </w:num>
  <w:num w:numId="14">
    <w:abstractNumId w:val="23"/>
  </w:num>
  <w:num w:numId="15">
    <w:abstractNumId w:val="0"/>
  </w:num>
  <w:num w:numId="16">
    <w:abstractNumId w:val="22"/>
  </w:num>
  <w:num w:numId="17">
    <w:abstractNumId w:val="8"/>
  </w:num>
  <w:num w:numId="18">
    <w:abstractNumId w:val="13"/>
  </w:num>
  <w:num w:numId="19">
    <w:abstractNumId w:val="39"/>
  </w:num>
  <w:num w:numId="20">
    <w:abstractNumId w:val="14"/>
  </w:num>
  <w:num w:numId="21">
    <w:abstractNumId w:val="9"/>
  </w:num>
  <w:num w:numId="22">
    <w:abstractNumId w:val="21"/>
  </w:num>
  <w:num w:numId="23">
    <w:abstractNumId w:val="30"/>
  </w:num>
  <w:num w:numId="24">
    <w:abstractNumId w:val="26"/>
  </w:num>
  <w:num w:numId="25">
    <w:abstractNumId w:val="6"/>
  </w:num>
  <w:num w:numId="26">
    <w:abstractNumId w:val="37"/>
  </w:num>
  <w:num w:numId="27">
    <w:abstractNumId w:val="35"/>
  </w:num>
  <w:num w:numId="28">
    <w:abstractNumId w:val="29"/>
  </w:num>
  <w:num w:numId="29">
    <w:abstractNumId w:val="19"/>
  </w:num>
  <w:num w:numId="30">
    <w:abstractNumId w:val="24"/>
  </w:num>
  <w:num w:numId="31">
    <w:abstractNumId w:val="28"/>
  </w:num>
  <w:num w:numId="32">
    <w:abstractNumId w:val="10"/>
  </w:num>
  <w:num w:numId="33">
    <w:abstractNumId w:val="1"/>
  </w:num>
  <w:num w:numId="34">
    <w:abstractNumId w:val="25"/>
  </w:num>
  <w:num w:numId="35">
    <w:abstractNumId w:val="18"/>
  </w:num>
  <w:num w:numId="36">
    <w:abstractNumId w:val="5"/>
  </w:num>
  <w:num w:numId="37">
    <w:abstractNumId w:val="16"/>
  </w:num>
  <w:num w:numId="38">
    <w:abstractNumId w:val="38"/>
  </w:num>
  <w:num w:numId="39">
    <w:abstractNumId w:val="4"/>
  </w:num>
  <w:num w:numId="40">
    <w:abstractNumId w:val="12"/>
  </w:num>
  <w:num w:numId="41">
    <w:abstractNumId w:val="41"/>
  </w:num>
  <w:num w:numId="4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A98"/>
    <w:rsid w:val="0000025B"/>
    <w:rsid w:val="00000885"/>
    <w:rsid w:val="00000A88"/>
    <w:rsid w:val="00001A87"/>
    <w:rsid w:val="00001F2F"/>
    <w:rsid w:val="0000284C"/>
    <w:rsid w:val="00003B79"/>
    <w:rsid w:val="00004D92"/>
    <w:rsid w:val="00006828"/>
    <w:rsid w:val="00006BFA"/>
    <w:rsid w:val="000075AF"/>
    <w:rsid w:val="00007986"/>
    <w:rsid w:val="0001065E"/>
    <w:rsid w:val="00011E4B"/>
    <w:rsid w:val="00012F03"/>
    <w:rsid w:val="00013D3E"/>
    <w:rsid w:val="00014C7E"/>
    <w:rsid w:val="00014D7B"/>
    <w:rsid w:val="000154E3"/>
    <w:rsid w:val="0001567D"/>
    <w:rsid w:val="00015692"/>
    <w:rsid w:val="00016D74"/>
    <w:rsid w:val="00020DE3"/>
    <w:rsid w:val="000212FB"/>
    <w:rsid w:val="00021D6C"/>
    <w:rsid w:val="000222D4"/>
    <w:rsid w:val="000235BA"/>
    <w:rsid w:val="00023878"/>
    <w:rsid w:val="00023CA3"/>
    <w:rsid w:val="0002441B"/>
    <w:rsid w:val="00025B3E"/>
    <w:rsid w:val="0002620D"/>
    <w:rsid w:val="00026845"/>
    <w:rsid w:val="0002792F"/>
    <w:rsid w:val="00030402"/>
    <w:rsid w:val="00031823"/>
    <w:rsid w:val="00032062"/>
    <w:rsid w:val="00033834"/>
    <w:rsid w:val="0003409A"/>
    <w:rsid w:val="000402D5"/>
    <w:rsid w:val="00040755"/>
    <w:rsid w:val="000407B2"/>
    <w:rsid w:val="00040888"/>
    <w:rsid w:val="00041DE0"/>
    <w:rsid w:val="00041E09"/>
    <w:rsid w:val="000430B0"/>
    <w:rsid w:val="000458CF"/>
    <w:rsid w:val="00047A70"/>
    <w:rsid w:val="00050F1C"/>
    <w:rsid w:val="000511AB"/>
    <w:rsid w:val="0005159F"/>
    <w:rsid w:val="00051D3D"/>
    <w:rsid w:val="00053414"/>
    <w:rsid w:val="00053F23"/>
    <w:rsid w:val="00055199"/>
    <w:rsid w:val="00056F73"/>
    <w:rsid w:val="000570E7"/>
    <w:rsid w:val="00057C4A"/>
    <w:rsid w:val="0006030E"/>
    <w:rsid w:val="00060B9E"/>
    <w:rsid w:val="00060BCB"/>
    <w:rsid w:val="00062B88"/>
    <w:rsid w:val="0006427E"/>
    <w:rsid w:val="00064C86"/>
    <w:rsid w:val="0006598D"/>
    <w:rsid w:val="00065FCE"/>
    <w:rsid w:val="00067567"/>
    <w:rsid w:val="00067DE8"/>
    <w:rsid w:val="00070382"/>
    <w:rsid w:val="00071B11"/>
    <w:rsid w:val="0007215A"/>
    <w:rsid w:val="00072413"/>
    <w:rsid w:val="00072635"/>
    <w:rsid w:val="000752B0"/>
    <w:rsid w:val="00075ADD"/>
    <w:rsid w:val="00076586"/>
    <w:rsid w:val="00077387"/>
    <w:rsid w:val="00080D38"/>
    <w:rsid w:val="00081F84"/>
    <w:rsid w:val="00082FF7"/>
    <w:rsid w:val="00083542"/>
    <w:rsid w:val="00083A4B"/>
    <w:rsid w:val="00083E0D"/>
    <w:rsid w:val="00084034"/>
    <w:rsid w:val="0008576C"/>
    <w:rsid w:val="00085D2C"/>
    <w:rsid w:val="00085FF9"/>
    <w:rsid w:val="0008732A"/>
    <w:rsid w:val="00087707"/>
    <w:rsid w:val="00090CF7"/>
    <w:rsid w:val="00091C61"/>
    <w:rsid w:val="00091C93"/>
    <w:rsid w:val="00091D13"/>
    <w:rsid w:val="00092DE4"/>
    <w:rsid w:val="00092EF7"/>
    <w:rsid w:val="00093208"/>
    <w:rsid w:val="00093299"/>
    <w:rsid w:val="00094586"/>
    <w:rsid w:val="000A03B6"/>
    <w:rsid w:val="000A180A"/>
    <w:rsid w:val="000A2D96"/>
    <w:rsid w:val="000A334D"/>
    <w:rsid w:val="000A35D4"/>
    <w:rsid w:val="000A3A66"/>
    <w:rsid w:val="000A3B82"/>
    <w:rsid w:val="000A3E0C"/>
    <w:rsid w:val="000A40DA"/>
    <w:rsid w:val="000A4993"/>
    <w:rsid w:val="000A5481"/>
    <w:rsid w:val="000A6C75"/>
    <w:rsid w:val="000B00A1"/>
    <w:rsid w:val="000B0875"/>
    <w:rsid w:val="000B234C"/>
    <w:rsid w:val="000B2701"/>
    <w:rsid w:val="000B2DC4"/>
    <w:rsid w:val="000B37B3"/>
    <w:rsid w:val="000B4A2D"/>
    <w:rsid w:val="000B577B"/>
    <w:rsid w:val="000B6CD6"/>
    <w:rsid w:val="000B71EC"/>
    <w:rsid w:val="000B7BEE"/>
    <w:rsid w:val="000C078E"/>
    <w:rsid w:val="000C20F2"/>
    <w:rsid w:val="000C2102"/>
    <w:rsid w:val="000C2859"/>
    <w:rsid w:val="000C2D6A"/>
    <w:rsid w:val="000C2E25"/>
    <w:rsid w:val="000C345F"/>
    <w:rsid w:val="000C3675"/>
    <w:rsid w:val="000C456A"/>
    <w:rsid w:val="000C46AA"/>
    <w:rsid w:val="000C4855"/>
    <w:rsid w:val="000C5107"/>
    <w:rsid w:val="000C541B"/>
    <w:rsid w:val="000C5CE2"/>
    <w:rsid w:val="000C6EDF"/>
    <w:rsid w:val="000C7382"/>
    <w:rsid w:val="000C768B"/>
    <w:rsid w:val="000D05DA"/>
    <w:rsid w:val="000D0C9D"/>
    <w:rsid w:val="000D131E"/>
    <w:rsid w:val="000D166C"/>
    <w:rsid w:val="000D1875"/>
    <w:rsid w:val="000D3082"/>
    <w:rsid w:val="000D50B7"/>
    <w:rsid w:val="000D570F"/>
    <w:rsid w:val="000D6682"/>
    <w:rsid w:val="000D7AD4"/>
    <w:rsid w:val="000E0C58"/>
    <w:rsid w:val="000E118B"/>
    <w:rsid w:val="000E22B7"/>
    <w:rsid w:val="000E2C7B"/>
    <w:rsid w:val="000E3D99"/>
    <w:rsid w:val="000E4124"/>
    <w:rsid w:val="000E454D"/>
    <w:rsid w:val="000E5670"/>
    <w:rsid w:val="000E612E"/>
    <w:rsid w:val="000E6CDE"/>
    <w:rsid w:val="000E714E"/>
    <w:rsid w:val="000F0211"/>
    <w:rsid w:val="000F043F"/>
    <w:rsid w:val="000F08F0"/>
    <w:rsid w:val="000F09A4"/>
    <w:rsid w:val="000F0F3C"/>
    <w:rsid w:val="000F3CB9"/>
    <w:rsid w:val="000F5285"/>
    <w:rsid w:val="000F6219"/>
    <w:rsid w:val="0010068C"/>
    <w:rsid w:val="00100DF2"/>
    <w:rsid w:val="00101029"/>
    <w:rsid w:val="0010103C"/>
    <w:rsid w:val="0010225F"/>
    <w:rsid w:val="00102FE9"/>
    <w:rsid w:val="00103565"/>
    <w:rsid w:val="00104403"/>
    <w:rsid w:val="001046B2"/>
    <w:rsid w:val="001049F6"/>
    <w:rsid w:val="00104ECE"/>
    <w:rsid w:val="0010554A"/>
    <w:rsid w:val="00105A6A"/>
    <w:rsid w:val="0010689F"/>
    <w:rsid w:val="001068D6"/>
    <w:rsid w:val="00106B7D"/>
    <w:rsid w:val="001108A4"/>
    <w:rsid w:val="001116F5"/>
    <w:rsid w:val="001128A4"/>
    <w:rsid w:val="00112948"/>
    <w:rsid w:val="00112EBC"/>
    <w:rsid w:val="00112F07"/>
    <w:rsid w:val="00113B6B"/>
    <w:rsid w:val="00113BDF"/>
    <w:rsid w:val="00114290"/>
    <w:rsid w:val="001145CE"/>
    <w:rsid w:val="00114674"/>
    <w:rsid w:val="001154B0"/>
    <w:rsid w:val="00115693"/>
    <w:rsid w:val="001168DD"/>
    <w:rsid w:val="00116B87"/>
    <w:rsid w:val="0012229C"/>
    <w:rsid w:val="00122AFA"/>
    <w:rsid w:val="00123345"/>
    <w:rsid w:val="00124073"/>
    <w:rsid w:val="001265A9"/>
    <w:rsid w:val="00127958"/>
    <w:rsid w:val="00130627"/>
    <w:rsid w:val="00132C1B"/>
    <w:rsid w:val="00133D69"/>
    <w:rsid w:val="00135460"/>
    <w:rsid w:val="001368FA"/>
    <w:rsid w:val="00136E04"/>
    <w:rsid w:val="0013704B"/>
    <w:rsid w:val="0013769F"/>
    <w:rsid w:val="00137EB8"/>
    <w:rsid w:val="001418EA"/>
    <w:rsid w:val="001423C7"/>
    <w:rsid w:val="0014278A"/>
    <w:rsid w:val="001438D4"/>
    <w:rsid w:val="00145E90"/>
    <w:rsid w:val="00146B63"/>
    <w:rsid w:val="00147404"/>
    <w:rsid w:val="00147CCE"/>
    <w:rsid w:val="00150864"/>
    <w:rsid w:val="00150D5F"/>
    <w:rsid w:val="00150EB4"/>
    <w:rsid w:val="001518BD"/>
    <w:rsid w:val="00151F10"/>
    <w:rsid w:val="00153881"/>
    <w:rsid w:val="0015410E"/>
    <w:rsid w:val="00156837"/>
    <w:rsid w:val="00156A02"/>
    <w:rsid w:val="00157557"/>
    <w:rsid w:val="001617CF"/>
    <w:rsid w:val="001617ED"/>
    <w:rsid w:val="001638A4"/>
    <w:rsid w:val="00163FDF"/>
    <w:rsid w:val="001640A7"/>
    <w:rsid w:val="00164819"/>
    <w:rsid w:val="00164B67"/>
    <w:rsid w:val="00164C92"/>
    <w:rsid w:val="00166726"/>
    <w:rsid w:val="00167478"/>
    <w:rsid w:val="00167E34"/>
    <w:rsid w:val="00170128"/>
    <w:rsid w:val="0017059F"/>
    <w:rsid w:val="00170BA4"/>
    <w:rsid w:val="00170D21"/>
    <w:rsid w:val="00171035"/>
    <w:rsid w:val="00171182"/>
    <w:rsid w:val="00174A21"/>
    <w:rsid w:val="00175CB5"/>
    <w:rsid w:val="00176664"/>
    <w:rsid w:val="00177091"/>
    <w:rsid w:val="00177F5C"/>
    <w:rsid w:val="00180702"/>
    <w:rsid w:val="00180D63"/>
    <w:rsid w:val="00180DDD"/>
    <w:rsid w:val="00182273"/>
    <w:rsid w:val="00182E54"/>
    <w:rsid w:val="00183386"/>
    <w:rsid w:val="00184382"/>
    <w:rsid w:val="001844C5"/>
    <w:rsid w:val="00185936"/>
    <w:rsid w:val="00185C0D"/>
    <w:rsid w:val="00186008"/>
    <w:rsid w:val="00190101"/>
    <w:rsid w:val="00190D97"/>
    <w:rsid w:val="00191ADA"/>
    <w:rsid w:val="00192421"/>
    <w:rsid w:val="001931B5"/>
    <w:rsid w:val="00194696"/>
    <w:rsid w:val="00196D2B"/>
    <w:rsid w:val="00196F89"/>
    <w:rsid w:val="00197224"/>
    <w:rsid w:val="00197A5F"/>
    <w:rsid w:val="001A0DCF"/>
    <w:rsid w:val="001A123B"/>
    <w:rsid w:val="001A18F2"/>
    <w:rsid w:val="001A2413"/>
    <w:rsid w:val="001A35F6"/>
    <w:rsid w:val="001A38B2"/>
    <w:rsid w:val="001A55D7"/>
    <w:rsid w:val="001A6303"/>
    <w:rsid w:val="001A6D40"/>
    <w:rsid w:val="001A7ECA"/>
    <w:rsid w:val="001B0416"/>
    <w:rsid w:val="001B0851"/>
    <w:rsid w:val="001B0CB7"/>
    <w:rsid w:val="001B17A4"/>
    <w:rsid w:val="001B2108"/>
    <w:rsid w:val="001B377D"/>
    <w:rsid w:val="001B426C"/>
    <w:rsid w:val="001B4891"/>
    <w:rsid w:val="001B5E3D"/>
    <w:rsid w:val="001B5FEC"/>
    <w:rsid w:val="001B69AB"/>
    <w:rsid w:val="001B6E1B"/>
    <w:rsid w:val="001C10F7"/>
    <w:rsid w:val="001C1F67"/>
    <w:rsid w:val="001C2967"/>
    <w:rsid w:val="001C2C01"/>
    <w:rsid w:val="001C2C91"/>
    <w:rsid w:val="001C31DD"/>
    <w:rsid w:val="001C49FC"/>
    <w:rsid w:val="001C4C61"/>
    <w:rsid w:val="001C613B"/>
    <w:rsid w:val="001C6A69"/>
    <w:rsid w:val="001D00B4"/>
    <w:rsid w:val="001D1478"/>
    <w:rsid w:val="001D18D2"/>
    <w:rsid w:val="001D23EA"/>
    <w:rsid w:val="001D23F4"/>
    <w:rsid w:val="001D2BA4"/>
    <w:rsid w:val="001D3A82"/>
    <w:rsid w:val="001D45AF"/>
    <w:rsid w:val="001D5D92"/>
    <w:rsid w:val="001D61BC"/>
    <w:rsid w:val="001D6850"/>
    <w:rsid w:val="001D6D7C"/>
    <w:rsid w:val="001D7238"/>
    <w:rsid w:val="001D7DDF"/>
    <w:rsid w:val="001E2048"/>
    <w:rsid w:val="001E212A"/>
    <w:rsid w:val="001E21A8"/>
    <w:rsid w:val="001E2215"/>
    <w:rsid w:val="001E273F"/>
    <w:rsid w:val="001E298E"/>
    <w:rsid w:val="001E334B"/>
    <w:rsid w:val="001E367F"/>
    <w:rsid w:val="001E3B00"/>
    <w:rsid w:val="001E4C92"/>
    <w:rsid w:val="001E6EC7"/>
    <w:rsid w:val="001E761F"/>
    <w:rsid w:val="001E7A63"/>
    <w:rsid w:val="001F0E93"/>
    <w:rsid w:val="001F1BAB"/>
    <w:rsid w:val="001F2642"/>
    <w:rsid w:val="001F41C7"/>
    <w:rsid w:val="001F4C39"/>
    <w:rsid w:val="001F582A"/>
    <w:rsid w:val="001F593C"/>
    <w:rsid w:val="001F5DE0"/>
    <w:rsid w:val="001F780E"/>
    <w:rsid w:val="001F7C0A"/>
    <w:rsid w:val="00200C2B"/>
    <w:rsid w:val="0020129D"/>
    <w:rsid w:val="00201922"/>
    <w:rsid w:val="00204308"/>
    <w:rsid w:val="00204341"/>
    <w:rsid w:val="0020524F"/>
    <w:rsid w:val="00206B35"/>
    <w:rsid w:val="0020781C"/>
    <w:rsid w:val="0021007C"/>
    <w:rsid w:val="00210197"/>
    <w:rsid w:val="0021095E"/>
    <w:rsid w:val="00210E46"/>
    <w:rsid w:val="0021125D"/>
    <w:rsid w:val="002117C1"/>
    <w:rsid w:val="00211CD9"/>
    <w:rsid w:val="0021230B"/>
    <w:rsid w:val="002126D5"/>
    <w:rsid w:val="002135C0"/>
    <w:rsid w:val="00213B89"/>
    <w:rsid w:val="002140CA"/>
    <w:rsid w:val="00214B69"/>
    <w:rsid w:val="00214C20"/>
    <w:rsid w:val="00214CA4"/>
    <w:rsid w:val="002154A5"/>
    <w:rsid w:val="00215E6E"/>
    <w:rsid w:val="00215FFD"/>
    <w:rsid w:val="00216A3F"/>
    <w:rsid w:val="00216ECA"/>
    <w:rsid w:val="002224E6"/>
    <w:rsid w:val="00223823"/>
    <w:rsid w:val="00224056"/>
    <w:rsid w:val="00224A16"/>
    <w:rsid w:val="0022501B"/>
    <w:rsid w:val="00225C5D"/>
    <w:rsid w:val="002273FB"/>
    <w:rsid w:val="00230E92"/>
    <w:rsid w:val="0023116A"/>
    <w:rsid w:val="00231252"/>
    <w:rsid w:val="0023125B"/>
    <w:rsid w:val="00232453"/>
    <w:rsid w:val="00232629"/>
    <w:rsid w:val="00233D79"/>
    <w:rsid w:val="00233FE2"/>
    <w:rsid w:val="00234B03"/>
    <w:rsid w:val="00234EE0"/>
    <w:rsid w:val="002352D4"/>
    <w:rsid w:val="00235865"/>
    <w:rsid w:val="00236003"/>
    <w:rsid w:val="00236750"/>
    <w:rsid w:val="00236FB4"/>
    <w:rsid w:val="00237007"/>
    <w:rsid w:val="00237012"/>
    <w:rsid w:val="00241B4E"/>
    <w:rsid w:val="002426EA"/>
    <w:rsid w:val="002429CB"/>
    <w:rsid w:val="00245D70"/>
    <w:rsid w:val="002473ED"/>
    <w:rsid w:val="002500E9"/>
    <w:rsid w:val="00250488"/>
    <w:rsid w:val="00250C20"/>
    <w:rsid w:val="00251456"/>
    <w:rsid w:val="00251B78"/>
    <w:rsid w:val="00251C82"/>
    <w:rsid w:val="00252135"/>
    <w:rsid w:val="00253BE6"/>
    <w:rsid w:val="002546AF"/>
    <w:rsid w:val="00255745"/>
    <w:rsid w:val="00256C2E"/>
    <w:rsid w:val="002605E9"/>
    <w:rsid w:val="0026093D"/>
    <w:rsid w:val="002611D3"/>
    <w:rsid w:val="0026124A"/>
    <w:rsid w:val="00261EEE"/>
    <w:rsid w:val="00261FE0"/>
    <w:rsid w:val="00264803"/>
    <w:rsid w:val="00265C70"/>
    <w:rsid w:val="00267097"/>
    <w:rsid w:val="00267613"/>
    <w:rsid w:val="002679B0"/>
    <w:rsid w:val="002706AC"/>
    <w:rsid w:val="002708EB"/>
    <w:rsid w:val="00274D34"/>
    <w:rsid w:val="00274FD3"/>
    <w:rsid w:val="00276270"/>
    <w:rsid w:val="00277C80"/>
    <w:rsid w:val="00280E08"/>
    <w:rsid w:val="00280F20"/>
    <w:rsid w:val="002817E3"/>
    <w:rsid w:val="00281941"/>
    <w:rsid w:val="00281BCD"/>
    <w:rsid w:val="002820FB"/>
    <w:rsid w:val="00283397"/>
    <w:rsid w:val="002845A4"/>
    <w:rsid w:val="00284A86"/>
    <w:rsid w:val="002863B3"/>
    <w:rsid w:val="002873B7"/>
    <w:rsid w:val="00287EB7"/>
    <w:rsid w:val="002909C0"/>
    <w:rsid w:val="00290AB1"/>
    <w:rsid w:val="002919FC"/>
    <w:rsid w:val="00292225"/>
    <w:rsid w:val="00292BCD"/>
    <w:rsid w:val="002930E1"/>
    <w:rsid w:val="0029370D"/>
    <w:rsid w:val="00295584"/>
    <w:rsid w:val="0029653E"/>
    <w:rsid w:val="002966F5"/>
    <w:rsid w:val="00296B27"/>
    <w:rsid w:val="002977E0"/>
    <w:rsid w:val="002A0931"/>
    <w:rsid w:val="002A0FFC"/>
    <w:rsid w:val="002A1010"/>
    <w:rsid w:val="002A123C"/>
    <w:rsid w:val="002A2795"/>
    <w:rsid w:val="002A2A56"/>
    <w:rsid w:val="002A4109"/>
    <w:rsid w:val="002A4A58"/>
    <w:rsid w:val="002A4B5B"/>
    <w:rsid w:val="002A4C41"/>
    <w:rsid w:val="002A552C"/>
    <w:rsid w:val="002A55C7"/>
    <w:rsid w:val="002A5A6A"/>
    <w:rsid w:val="002A6113"/>
    <w:rsid w:val="002A633C"/>
    <w:rsid w:val="002A759E"/>
    <w:rsid w:val="002B139E"/>
    <w:rsid w:val="002B1704"/>
    <w:rsid w:val="002B190C"/>
    <w:rsid w:val="002B1C17"/>
    <w:rsid w:val="002B332C"/>
    <w:rsid w:val="002B3C2C"/>
    <w:rsid w:val="002B441E"/>
    <w:rsid w:val="002B4438"/>
    <w:rsid w:val="002B4EFC"/>
    <w:rsid w:val="002B50D7"/>
    <w:rsid w:val="002B5236"/>
    <w:rsid w:val="002B54A5"/>
    <w:rsid w:val="002B5B4B"/>
    <w:rsid w:val="002B68BD"/>
    <w:rsid w:val="002B6AC3"/>
    <w:rsid w:val="002B7147"/>
    <w:rsid w:val="002B7BD3"/>
    <w:rsid w:val="002C21DA"/>
    <w:rsid w:val="002C24FC"/>
    <w:rsid w:val="002C2DE1"/>
    <w:rsid w:val="002C4C79"/>
    <w:rsid w:val="002C6D47"/>
    <w:rsid w:val="002C7A72"/>
    <w:rsid w:val="002D02B6"/>
    <w:rsid w:val="002D0953"/>
    <w:rsid w:val="002D0A4A"/>
    <w:rsid w:val="002D0AD7"/>
    <w:rsid w:val="002D1304"/>
    <w:rsid w:val="002D4944"/>
    <w:rsid w:val="002D4A0D"/>
    <w:rsid w:val="002D4A50"/>
    <w:rsid w:val="002D5618"/>
    <w:rsid w:val="002D5801"/>
    <w:rsid w:val="002D5E4C"/>
    <w:rsid w:val="002E077F"/>
    <w:rsid w:val="002E1283"/>
    <w:rsid w:val="002E26E3"/>
    <w:rsid w:val="002E2871"/>
    <w:rsid w:val="002E3C99"/>
    <w:rsid w:val="002E4250"/>
    <w:rsid w:val="002E49B2"/>
    <w:rsid w:val="002E55C9"/>
    <w:rsid w:val="002E57DA"/>
    <w:rsid w:val="002E63AF"/>
    <w:rsid w:val="002E6477"/>
    <w:rsid w:val="002E6EA5"/>
    <w:rsid w:val="002E785F"/>
    <w:rsid w:val="002E79A4"/>
    <w:rsid w:val="002E7BCB"/>
    <w:rsid w:val="002E7DFD"/>
    <w:rsid w:val="002E7FFB"/>
    <w:rsid w:val="002F0365"/>
    <w:rsid w:val="002F2407"/>
    <w:rsid w:val="002F328C"/>
    <w:rsid w:val="002F42DA"/>
    <w:rsid w:val="002F53F5"/>
    <w:rsid w:val="002F5C5B"/>
    <w:rsid w:val="002F66B3"/>
    <w:rsid w:val="00300930"/>
    <w:rsid w:val="00301054"/>
    <w:rsid w:val="003014A0"/>
    <w:rsid w:val="003018E0"/>
    <w:rsid w:val="003024A2"/>
    <w:rsid w:val="003024D5"/>
    <w:rsid w:val="00303267"/>
    <w:rsid w:val="00303E4A"/>
    <w:rsid w:val="00304482"/>
    <w:rsid w:val="00304B2D"/>
    <w:rsid w:val="00304CEE"/>
    <w:rsid w:val="00306C74"/>
    <w:rsid w:val="00307BFB"/>
    <w:rsid w:val="003107FF"/>
    <w:rsid w:val="00310D0B"/>
    <w:rsid w:val="0031104B"/>
    <w:rsid w:val="00311151"/>
    <w:rsid w:val="00311314"/>
    <w:rsid w:val="0031157D"/>
    <w:rsid w:val="00311C8B"/>
    <w:rsid w:val="00312934"/>
    <w:rsid w:val="00312A0F"/>
    <w:rsid w:val="00313AA0"/>
    <w:rsid w:val="00313D43"/>
    <w:rsid w:val="00314020"/>
    <w:rsid w:val="00316117"/>
    <w:rsid w:val="0031639D"/>
    <w:rsid w:val="0031702F"/>
    <w:rsid w:val="0031737A"/>
    <w:rsid w:val="00317D7E"/>
    <w:rsid w:val="00320211"/>
    <w:rsid w:val="00320894"/>
    <w:rsid w:val="00320987"/>
    <w:rsid w:val="00320D08"/>
    <w:rsid w:val="00321415"/>
    <w:rsid w:val="0032155E"/>
    <w:rsid w:val="003224FF"/>
    <w:rsid w:val="00323DCC"/>
    <w:rsid w:val="00324223"/>
    <w:rsid w:val="003248A9"/>
    <w:rsid w:val="00324EEF"/>
    <w:rsid w:val="003261D2"/>
    <w:rsid w:val="00326B26"/>
    <w:rsid w:val="003279E8"/>
    <w:rsid w:val="0033006A"/>
    <w:rsid w:val="00330F00"/>
    <w:rsid w:val="0033196F"/>
    <w:rsid w:val="00332E1F"/>
    <w:rsid w:val="003335A5"/>
    <w:rsid w:val="003354B4"/>
    <w:rsid w:val="003359E0"/>
    <w:rsid w:val="00335CF7"/>
    <w:rsid w:val="0033648E"/>
    <w:rsid w:val="003366D0"/>
    <w:rsid w:val="00336BAE"/>
    <w:rsid w:val="00337526"/>
    <w:rsid w:val="003400E8"/>
    <w:rsid w:val="003410D4"/>
    <w:rsid w:val="00342355"/>
    <w:rsid w:val="003427AC"/>
    <w:rsid w:val="003433E4"/>
    <w:rsid w:val="00343863"/>
    <w:rsid w:val="00344B0F"/>
    <w:rsid w:val="003452A1"/>
    <w:rsid w:val="00346DB0"/>
    <w:rsid w:val="00346FDB"/>
    <w:rsid w:val="00346FEE"/>
    <w:rsid w:val="00347B5B"/>
    <w:rsid w:val="0035064D"/>
    <w:rsid w:val="00351866"/>
    <w:rsid w:val="00352292"/>
    <w:rsid w:val="00353103"/>
    <w:rsid w:val="00353698"/>
    <w:rsid w:val="003563F1"/>
    <w:rsid w:val="00356E4B"/>
    <w:rsid w:val="003577E6"/>
    <w:rsid w:val="00357BDC"/>
    <w:rsid w:val="00357E9C"/>
    <w:rsid w:val="0036011E"/>
    <w:rsid w:val="0036071F"/>
    <w:rsid w:val="0036078B"/>
    <w:rsid w:val="00360A0F"/>
    <w:rsid w:val="0036106C"/>
    <w:rsid w:val="00361E63"/>
    <w:rsid w:val="003637D3"/>
    <w:rsid w:val="00363CF3"/>
    <w:rsid w:val="00363D78"/>
    <w:rsid w:val="0036458E"/>
    <w:rsid w:val="00365891"/>
    <w:rsid w:val="00365F88"/>
    <w:rsid w:val="00366966"/>
    <w:rsid w:val="0036728C"/>
    <w:rsid w:val="003703C1"/>
    <w:rsid w:val="00370765"/>
    <w:rsid w:val="0037374F"/>
    <w:rsid w:val="00373987"/>
    <w:rsid w:val="00374370"/>
    <w:rsid w:val="00374471"/>
    <w:rsid w:val="003744C4"/>
    <w:rsid w:val="003755DE"/>
    <w:rsid w:val="00375CB2"/>
    <w:rsid w:val="00376020"/>
    <w:rsid w:val="00376EC4"/>
    <w:rsid w:val="0037728D"/>
    <w:rsid w:val="003814A6"/>
    <w:rsid w:val="00383256"/>
    <w:rsid w:val="00383A5F"/>
    <w:rsid w:val="00384B7A"/>
    <w:rsid w:val="00384EE1"/>
    <w:rsid w:val="0038514F"/>
    <w:rsid w:val="00390E9F"/>
    <w:rsid w:val="003912C2"/>
    <w:rsid w:val="003914EE"/>
    <w:rsid w:val="00391D17"/>
    <w:rsid w:val="00391D55"/>
    <w:rsid w:val="0039332D"/>
    <w:rsid w:val="00394466"/>
    <w:rsid w:val="003946DA"/>
    <w:rsid w:val="00394727"/>
    <w:rsid w:val="003947D4"/>
    <w:rsid w:val="00394C1E"/>
    <w:rsid w:val="00394CBC"/>
    <w:rsid w:val="00394F41"/>
    <w:rsid w:val="003950D0"/>
    <w:rsid w:val="00395CD1"/>
    <w:rsid w:val="00397A83"/>
    <w:rsid w:val="00397F60"/>
    <w:rsid w:val="003A0096"/>
    <w:rsid w:val="003A011B"/>
    <w:rsid w:val="003A0594"/>
    <w:rsid w:val="003A2466"/>
    <w:rsid w:val="003A2984"/>
    <w:rsid w:val="003A2ECD"/>
    <w:rsid w:val="003A447C"/>
    <w:rsid w:val="003A4670"/>
    <w:rsid w:val="003A569A"/>
    <w:rsid w:val="003A68A7"/>
    <w:rsid w:val="003A6B8E"/>
    <w:rsid w:val="003A6D92"/>
    <w:rsid w:val="003A6E85"/>
    <w:rsid w:val="003A77E0"/>
    <w:rsid w:val="003B04F1"/>
    <w:rsid w:val="003B0519"/>
    <w:rsid w:val="003B1B09"/>
    <w:rsid w:val="003B219C"/>
    <w:rsid w:val="003B2FA2"/>
    <w:rsid w:val="003B2FC3"/>
    <w:rsid w:val="003B435E"/>
    <w:rsid w:val="003B4500"/>
    <w:rsid w:val="003B4860"/>
    <w:rsid w:val="003B4C75"/>
    <w:rsid w:val="003B5D6D"/>
    <w:rsid w:val="003B64AB"/>
    <w:rsid w:val="003B70BF"/>
    <w:rsid w:val="003B71F4"/>
    <w:rsid w:val="003C08DD"/>
    <w:rsid w:val="003C2B6E"/>
    <w:rsid w:val="003C3FEF"/>
    <w:rsid w:val="003C7718"/>
    <w:rsid w:val="003C7B5B"/>
    <w:rsid w:val="003D135E"/>
    <w:rsid w:val="003D1644"/>
    <w:rsid w:val="003D1988"/>
    <w:rsid w:val="003D2CF6"/>
    <w:rsid w:val="003D31FF"/>
    <w:rsid w:val="003D53CC"/>
    <w:rsid w:val="003D5791"/>
    <w:rsid w:val="003D57E6"/>
    <w:rsid w:val="003D625E"/>
    <w:rsid w:val="003D7D34"/>
    <w:rsid w:val="003E06C8"/>
    <w:rsid w:val="003E0B7D"/>
    <w:rsid w:val="003E14C7"/>
    <w:rsid w:val="003E17A1"/>
    <w:rsid w:val="003E17B3"/>
    <w:rsid w:val="003E2A2A"/>
    <w:rsid w:val="003E34CD"/>
    <w:rsid w:val="003E39AE"/>
    <w:rsid w:val="003E3DBE"/>
    <w:rsid w:val="003E3E41"/>
    <w:rsid w:val="003E4C6D"/>
    <w:rsid w:val="003E68B2"/>
    <w:rsid w:val="003F1A6B"/>
    <w:rsid w:val="003F338A"/>
    <w:rsid w:val="003F3C8B"/>
    <w:rsid w:val="003F588D"/>
    <w:rsid w:val="003F6481"/>
    <w:rsid w:val="003F6F08"/>
    <w:rsid w:val="003F728B"/>
    <w:rsid w:val="003F72ED"/>
    <w:rsid w:val="004005F2"/>
    <w:rsid w:val="004007C5"/>
    <w:rsid w:val="00401FF8"/>
    <w:rsid w:val="0040265E"/>
    <w:rsid w:val="004035D1"/>
    <w:rsid w:val="00405017"/>
    <w:rsid w:val="004052F9"/>
    <w:rsid w:val="00406F45"/>
    <w:rsid w:val="00407510"/>
    <w:rsid w:val="00407632"/>
    <w:rsid w:val="00407978"/>
    <w:rsid w:val="0041060B"/>
    <w:rsid w:val="0041079C"/>
    <w:rsid w:val="00411011"/>
    <w:rsid w:val="004110E9"/>
    <w:rsid w:val="00411E29"/>
    <w:rsid w:val="004120F2"/>
    <w:rsid w:val="004141A8"/>
    <w:rsid w:val="00414D5F"/>
    <w:rsid w:val="004152E5"/>
    <w:rsid w:val="004159C0"/>
    <w:rsid w:val="004161EB"/>
    <w:rsid w:val="00417DBB"/>
    <w:rsid w:val="00417F01"/>
    <w:rsid w:val="004203ED"/>
    <w:rsid w:val="00420B7B"/>
    <w:rsid w:val="00421173"/>
    <w:rsid w:val="00421721"/>
    <w:rsid w:val="00421EC3"/>
    <w:rsid w:val="00422EF6"/>
    <w:rsid w:val="0042302D"/>
    <w:rsid w:val="004230C5"/>
    <w:rsid w:val="00424F69"/>
    <w:rsid w:val="004275D3"/>
    <w:rsid w:val="00430292"/>
    <w:rsid w:val="0043151F"/>
    <w:rsid w:val="00434F1D"/>
    <w:rsid w:val="00435EDB"/>
    <w:rsid w:val="004369C2"/>
    <w:rsid w:val="00440502"/>
    <w:rsid w:val="0044089C"/>
    <w:rsid w:val="004420FF"/>
    <w:rsid w:val="00442A5F"/>
    <w:rsid w:val="004437F4"/>
    <w:rsid w:val="00446BD5"/>
    <w:rsid w:val="00446F26"/>
    <w:rsid w:val="00447112"/>
    <w:rsid w:val="004500C4"/>
    <w:rsid w:val="004507FB"/>
    <w:rsid w:val="00450FB2"/>
    <w:rsid w:val="0045107B"/>
    <w:rsid w:val="004511A2"/>
    <w:rsid w:val="00451271"/>
    <w:rsid w:val="00452703"/>
    <w:rsid w:val="00452A8C"/>
    <w:rsid w:val="00452D5F"/>
    <w:rsid w:val="00455F22"/>
    <w:rsid w:val="004561E1"/>
    <w:rsid w:val="00456BE4"/>
    <w:rsid w:val="00457096"/>
    <w:rsid w:val="004570E2"/>
    <w:rsid w:val="00460B3B"/>
    <w:rsid w:val="0046240E"/>
    <w:rsid w:val="0046308E"/>
    <w:rsid w:val="00463CEE"/>
    <w:rsid w:val="00467059"/>
    <w:rsid w:val="004675AF"/>
    <w:rsid w:val="00470365"/>
    <w:rsid w:val="00470566"/>
    <w:rsid w:val="00472128"/>
    <w:rsid w:val="004727FC"/>
    <w:rsid w:val="0047329E"/>
    <w:rsid w:val="00473D56"/>
    <w:rsid w:val="00473F81"/>
    <w:rsid w:val="004741CA"/>
    <w:rsid w:val="004743D0"/>
    <w:rsid w:val="00474BEA"/>
    <w:rsid w:val="00474E56"/>
    <w:rsid w:val="004753B1"/>
    <w:rsid w:val="004756BC"/>
    <w:rsid w:val="00475F24"/>
    <w:rsid w:val="00477878"/>
    <w:rsid w:val="00477E49"/>
    <w:rsid w:val="004802C6"/>
    <w:rsid w:val="00480B58"/>
    <w:rsid w:val="00482F3B"/>
    <w:rsid w:val="00484A1E"/>
    <w:rsid w:val="00486E44"/>
    <w:rsid w:val="0048712B"/>
    <w:rsid w:val="00487C47"/>
    <w:rsid w:val="00487FFE"/>
    <w:rsid w:val="00491A59"/>
    <w:rsid w:val="00492801"/>
    <w:rsid w:val="004932F5"/>
    <w:rsid w:val="00493772"/>
    <w:rsid w:val="004947FC"/>
    <w:rsid w:val="0049579D"/>
    <w:rsid w:val="00495991"/>
    <w:rsid w:val="00495F91"/>
    <w:rsid w:val="004964FA"/>
    <w:rsid w:val="00496D03"/>
    <w:rsid w:val="004972DF"/>
    <w:rsid w:val="00497E1E"/>
    <w:rsid w:val="004A0282"/>
    <w:rsid w:val="004A02CF"/>
    <w:rsid w:val="004A03B3"/>
    <w:rsid w:val="004A04E2"/>
    <w:rsid w:val="004A114E"/>
    <w:rsid w:val="004A6593"/>
    <w:rsid w:val="004A6D26"/>
    <w:rsid w:val="004A76D6"/>
    <w:rsid w:val="004B0237"/>
    <w:rsid w:val="004B05A1"/>
    <w:rsid w:val="004B08FC"/>
    <w:rsid w:val="004B102F"/>
    <w:rsid w:val="004B2080"/>
    <w:rsid w:val="004B29E2"/>
    <w:rsid w:val="004B436B"/>
    <w:rsid w:val="004B48FA"/>
    <w:rsid w:val="004B5D5E"/>
    <w:rsid w:val="004B6F6D"/>
    <w:rsid w:val="004B728F"/>
    <w:rsid w:val="004B7714"/>
    <w:rsid w:val="004B7A9A"/>
    <w:rsid w:val="004B7D82"/>
    <w:rsid w:val="004C0EF4"/>
    <w:rsid w:val="004C1239"/>
    <w:rsid w:val="004C29EE"/>
    <w:rsid w:val="004C3429"/>
    <w:rsid w:val="004C40D0"/>
    <w:rsid w:val="004C4570"/>
    <w:rsid w:val="004C4A2D"/>
    <w:rsid w:val="004C4C62"/>
    <w:rsid w:val="004C5D94"/>
    <w:rsid w:val="004C652C"/>
    <w:rsid w:val="004C6E0A"/>
    <w:rsid w:val="004C7399"/>
    <w:rsid w:val="004C74B5"/>
    <w:rsid w:val="004C77FB"/>
    <w:rsid w:val="004C7938"/>
    <w:rsid w:val="004D03A3"/>
    <w:rsid w:val="004D03CB"/>
    <w:rsid w:val="004D04B7"/>
    <w:rsid w:val="004D0AD7"/>
    <w:rsid w:val="004D1267"/>
    <w:rsid w:val="004D1564"/>
    <w:rsid w:val="004D15E1"/>
    <w:rsid w:val="004D1BDF"/>
    <w:rsid w:val="004D207E"/>
    <w:rsid w:val="004D20EC"/>
    <w:rsid w:val="004D293C"/>
    <w:rsid w:val="004D3256"/>
    <w:rsid w:val="004D3B2C"/>
    <w:rsid w:val="004D5023"/>
    <w:rsid w:val="004D520E"/>
    <w:rsid w:val="004D5CE9"/>
    <w:rsid w:val="004D7090"/>
    <w:rsid w:val="004D7EF5"/>
    <w:rsid w:val="004E10FF"/>
    <w:rsid w:val="004E17D2"/>
    <w:rsid w:val="004E1A09"/>
    <w:rsid w:val="004E1B47"/>
    <w:rsid w:val="004E2198"/>
    <w:rsid w:val="004E263A"/>
    <w:rsid w:val="004E26F9"/>
    <w:rsid w:val="004E330F"/>
    <w:rsid w:val="004E3826"/>
    <w:rsid w:val="004E38BF"/>
    <w:rsid w:val="004E40C8"/>
    <w:rsid w:val="004E691E"/>
    <w:rsid w:val="004E728B"/>
    <w:rsid w:val="004F0553"/>
    <w:rsid w:val="004F0D28"/>
    <w:rsid w:val="004F1179"/>
    <w:rsid w:val="004F1277"/>
    <w:rsid w:val="004F2C1A"/>
    <w:rsid w:val="004F464B"/>
    <w:rsid w:val="004F4A1D"/>
    <w:rsid w:val="004F4D36"/>
    <w:rsid w:val="004F6C8E"/>
    <w:rsid w:val="004F728E"/>
    <w:rsid w:val="004F7FC7"/>
    <w:rsid w:val="005019FC"/>
    <w:rsid w:val="00502016"/>
    <w:rsid w:val="005027DD"/>
    <w:rsid w:val="00503190"/>
    <w:rsid w:val="005035DA"/>
    <w:rsid w:val="00505318"/>
    <w:rsid w:val="005054D3"/>
    <w:rsid w:val="005073F8"/>
    <w:rsid w:val="00510385"/>
    <w:rsid w:val="005103B4"/>
    <w:rsid w:val="00510B1D"/>
    <w:rsid w:val="00512CFD"/>
    <w:rsid w:val="00513182"/>
    <w:rsid w:val="005132CC"/>
    <w:rsid w:val="00514AAD"/>
    <w:rsid w:val="005155A1"/>
    <w:rsid w:val="005161C9"/>
    <w:rsid w:val="0051648E"/>
    <w:rsid w:val="00517A5D"/>
    <w:rsid w:val="00517E11"/>
    <w:rsid w:val="00520E98"/>
    <w:rsid w:val="00521B19"/>
    <w:rsid w:val="00522351"/>
    <w:rsid w:val="00522433"/>
    <w:rsid w:val="00523292"/>
    <w:rsid w:val="00523A45"/>
    <w:rsid w:val="00524602"/>
    <w:rsid w:val="00525778"/>
    <w:rsid w:val="00525930"/>
    <w:rsid w:val="005266B8"/>
    <w:rsid w:val="005277D5"/>
    <w:rsid w:val="00527BC1"/>
    <w:rsid w:val="00527E3C"/>
    <w:rsid w:val="00530AA1"/>
    <w:rsid w:val="005314F2"/>
    <w:rsid w:val="00532AE5"/>
    <w:rsid w:val="00532B12"/>
    <w:rsid w:val="00534584"/>
    <w:rsid w:val="00534F28"/>
    <w:rsid w:val="00535815"/>
    <w:rsid w:val="00535A54"/>
    <w:rsid w:val="00536CDD"/>
    <w:rsid w:val="00537B1E"/>
    <w:rsid w:val="0054029E"/>
    <w:rsid w:val="0054041A"/>
    <w:rsid w:val="00540917"/>
    <w:rsid w:val="00540C2F"/>
    <w:rsid w:val="00540D25"/>
    <w:rsid w:val="00541EBA"/>
    <w:rsid w:val="0054372E"/>
    <w:rsid w:val="00543B52"/>
    <w:rsid w:val="00545BD2"/>
    <w:rsid w:val="005479B2"/>
    <w:rsid w:val="00547FD2"/>
    <w:rsid w:val="00550B92"/>
    <w:rsid w:val="00550EF0"/>
    <w:rsid w:val="00551340"/>
    <w:rsid w:val="00552F1B"/>
    <w:rsid w:val="00553C73"/>
    <w:rsid w:val="00554FCD"/>
    <w:rsid w:val="005551CD"/>
    <w:rsid w:val="00555985"/>
    <w:rsid w:val="00555C46"/>
    <w:rsid w:val="00556CD2"/>
    <w:rsid w:val="00557DB0"/>
    <w:rsid w:val="005607DC"/>
    <w:rsid w:val="00561546"/>
    <w:rsid w:val="0056340C"/>
    <w:rsid w:val="005641A4"/>
    <w:rsid w:val="00564569"/>
    <w:rsid w:val="00564B78"/>
    <w:rsid w:val="00565B0C"/>
    <w:rsid w:val="0056689C"/>
    <w:rsid w:val="005675B1"/>
    <w:rsid w:val="005676C2"/>
    <w:rsid w:val="0057014F"/>
    <w:rsid w:val="00570390"/>
    <w:rsid w:val="00571C36"/>
    <w:rsid w:val="00571FAD"/>
    <w:rsid w:val="0057312E"/>
    <w:rsid w:val="00573386"/>
    <w:rsid w:val="00575097"/>
    <w:rsid w:val="00575DAB"/>
    <w:rsid w:val="005801EE"/>
    <w:rsid w:val="00580723"/>
    <w:rsid w:val="00580C5C"/>
    <w:rsid w:val="00580F97"/>
    <w:rsid w:val="005814EE"/>
    <w:rsid w:val="0058218A"/>
    <w:rsid w:val="00583557"/>
    <w:rsid w:val="005853CE"/>
    <w:rsid w:val="00585861"/>
    <w:rsid w:val="005875C5"/>
    <w:rsid w:val="005909D3"/>
    <w:rsid w:val="0059118C"/>
    <w:rsid w:val="005927E8"/>
    <w:rsid w:val="0059446C"/>
    <w:rsid w:val="00594A4D"/>
    <w:rsid w:val="0059528F"/>
    <w:rsid w:val="00595814"/>
    <w:rsid w:val="00595DBA"/>
    <w:rsid w:val="005968B2"/>
    <w:rsid w:val="00596B5A"/>
    <w:rsid w:val="00597AAC"/>
    <w:rsid w:val="005A0209"/>
    <w:rsid w:val="005A0E7B"/>
    <w:rsid w:val="005A1289"/>
    <w:rsid w:val="005A3652"/>
    <w:rsid w:val="005A378A"/>
    <w:rsid w:val="005A38B4"/>
    <w:rsid w:val="005A6F89"/>
    <w:rsid w:val="005A7C17"/>
    <w:rsid w:val="005A7F97"/>
    <w:rsid w:val="005B088B"/>
    <w:rsid w:val="005B11A4"/>
    <w:rsid w:val="005B1316"/>
    <w:rsid w:val="005B22DB"/>
    <w:rsid w:val="005B2337"/>
    <w:rsid w:val="005B2742"/>
    <w:rsid w:val="005B4865"/>
    <w:rsid w:val="005B48D6"/>
    <w:rsid w:val="005B50FA"/>
    <w:rsid w:val="005B5114"/>
    <w:rsid w:val="005B5338"/>
    <w:rsid w:val="005B57B0"/>
    <w:rsid w:val="005B6459"/>
    <w:rsid w:val="005B661E"/>
    <w:rsid w:val="005C1802"/>
    <w:rsid w:val="005C1B63"/>
    <w:rsid w:val="005C28DA"/>
    <w:rsid w:val="005C2FB2"/>
    <w:rsid w:val="005C3348"/>
    <w:rsid w:val="005C4572"/>
    <w:rsid w:val="005C485B"/>
    <w:rsid w:val="005C5F51"/>
    <w:rsid w:val="005C714F"/>
    <w:rsid w:val="005C730D"/>
    <w:rsid w:val="005D04FC"/>
    <w:rsid w:val="005D179A"/>
    <w:rsid w:val="005D1F38"/>
    <w:rsid w:val="005D430B"/>
    <w:rsid w:val="005D4C78"/>
    <w:rsid w:val="005D5109"/>
    <w:rsid w:val="005D521A"/>
    <w:rsid w:val="005D5D1A"/>
    <w:rsid w:val="005D6775"/>
    <w:rsid w:val="005E02E9"/>
    <w:rsid w:val="005E0466"/>
    <w:rsid w:val="005E2757"/>
    <w:rsid w:val="005E33A5"/>
    <w:rsid w:val="005E424F"/>
    <w:rsid w:val="005E5E51"/>
    <w:rsid w:val="005E6C63"/>
    <w:rsid w:val="005E7274"/>
    <w:rsid w:val="005F05E0"/>
    <w:rsid w:val="005F06B1"/>
    <w:rsid w:val="005F1C03"/>
    <w:rsid w:val="005F2590"/>
    <w:rsid w:val="005F2D48"/>
    <w:rsid w:val="005F2F62"/>
    <w:rsid w:val="005F5345"/>
    <w:rsid w:val="005F57D8"/>
    <w:rsid w:val="005F5C70"/>
    <w:rsid w:val="005F7EBE"/>
    <w:rsid w:val="006026F7"/>
    <w:rsid w:val="00602C69"/>
    <w:rsid w:val="006038E6"/>
    <w:rsid w:val="0060447E"/>
    <w:rsid w:val="0060540E"/>
    <w:rsid w:val="0060553E"/>
    <w:rsid w:val="00605F0E"/>
    <w:rsid w:val="00606280"/>
    <w:rsid w:val="006063C3"/>
    <w:rsid w:val="00606CA4"/>
    <w:rsid w:val="0060754A"/>
    <w:rsid w:val="00607A57"/>
    <w:rsid w:val="00610597"/>
    <w:rsid w:val="00610E95"/>
    <w:rsid w:val="00611842"/>
    <w:rsid w:val="00611D17"/>
    <w:rsid w:val="00612CD7"/>
    <w:rsid w:val="00612EA3"/>
    <w:rsid w:val="00613B7D"/>
    <w:rsid w:val="00613C59"/>
    <w:rsid w:val="006140AD"/>
    <w:rsid w:val="00614C4F"/>
    <w:rsid w:val="0061503B"/>
    <w:rsid w:val="00615173"/>
    <w:rsid w:val="006158EC"/>
    <w:rsid w:val="00615CAD"/>
    <w:rsid w:val="00616348"/>
    <w:rsid w:val="00616456"/>
    <w:rsid w:val="006166A4"/>
    <w:rsid w:val="00616821"/>
    <w:rsid w:val="00620194"/>
    <w:rsid w:val="00620FF3"/>
    <w:rsid w:val="006240A6"/>
    <w:rsid w:val="006248D3"/>
    <w:rsid w:val="00625054"/>
    <w:rsid w:val="0062549E"/>
    <w:rsid w:val="00625E0D"/>
    <w:rsid w:val="006264F7"/>
    <w:rsid w:val="00626B36"/>
    <w:rsid w:val="00626B3F"/>
    <w:rsid w:val="00626CAB"/>
    <w:rsid w:val="00631259"/>
    <w:rsid w:val="0063128D"/>
    <w:rsid w:val="0063228B"/>
    <w:rsid w:val="00632479"/>
    <w:rsid w:val="00632869"/>
    <w:rsid w:val="00633F06"/>
    <w:rsid w:val="00634A12"/>
    <w:rsid w:val="00634BCC"/>
    <w:rsid w:val="006353E3"/>
    <w:rsid w:val="00635FD0"/>
    <w:rsid w:val="006365E5"/>
    <w:rsid w:val="00636603"/>
    <w:rsid w:val="00641C17"/>
    <w:rsid w:val="00642501"/>
    <w:rsid w:val="00643E39"/>
    <w:rsid w:val="00644005"/>
    <w:rsid w:val="0064477C"/>
    <w:rsid w:val="00644D79"/>
    <w:rsid w:val="00644E1D"/>
    <w:rsid w:val="0064549A"/>
    <w:rsid w:val="00646328"/>
    <w:rsid w:val="0064653C"/>
    <w:rsid w:val="0064798A"/>
    <w:rsid w:val="00647CA6"/>
    <w:rsid w:val="00650048"/>
    <w:rsid w:val="00650689"/>
    <w:rsid w:val="00652437"/>
    <w:rsid w:val="00652DA8"/>
    <w:rsid w:val="0065307E"/>
    <w:rsid w:val="00653813"/>
    <w:rsid w:val="006573E9"/>
    <w:rsid w:val="0066113E"/>
    <w:rsid w:val="006619E9"/>
    <w:rsid w:val="0066291B"/>
    <w:rsid w:val="00662FC8"/>
    <w:rsid w:val="00665BEA"/>
    <w:rsid w:val="006676D7"/>
    <w:rsid w:val="00667C08"/>
    <w:rsid w:val="0067136F"/>
    <w:rsid w:val="0067213F"/>
    <w:rsid w:val="0067263E"/>
    <w:rsid w:val="00673136"/>
    <w:rsid w:val="00673B74"/>
    <w:rsid w:val="006740E1"/>
    <w:rsid w:val="00675A34"/>
    <w:rsid w:val="00675BE1"/>
    <w:rsid w:val="00676BD1"/>
    <w:rsid w:val="0067776D"/>
    <w:rsid w:val="00681317"/>
    <w:rsid w:val="0068146B"/>
    <w:rsid w:val="00681EDE"/>
    <w:rsid w:val="0068205B"/>
    <w:rsid w:val="00682073"/>
    <w:rsid w:val="00682BA5"/>
    <w:rsid w:val="00683444"/>
    <w:rsid w:val="0068453A"/>
    <w:rsid w:val="00684C56"/>
    <w:rsid w:val="00690678"/>
    <w:rsid w:val="00690DFE"/>
    <w:rsid w:val="006925FD"/>
    <w:rsid w:val="00692B50"/>
    <w:rsid w:val="0069340D"/>
    <w:rsid w:val="006938B0"/>
    <w:rsid w:val="006947A3"/>
    <w:rsid w:val="00695C48"/>
    <w:rsid w:val="00695C60"/>
    <w:rsid w:val="00695F6E"/>
    <w:rsid w:val="00696925"/>
    <w:rsid w:val="006971AF"/>
    <w:rsid w:val="00697859"/>
    <w:rsid w:val="006A0013"/>
    <w:rsid w:val="006A085E"/>
    <w:rsid w:val="006A2B76"/>
    <w:rsid w:val="006A2DC8"/>
    <w:rsid w:val="006A3695"/>
    <w:rsid w:val="006A3CB0"/>
    <w:rsid w:val="006A4110"/>
    <w:rsid w:val="006A42AA"/>
    <w:rsid w:val="006A4DB9"/>
    <w:rsid w:val="006A7288"/>
    <w:rsid w:val="006B0B49"/>
    <w:rsid w:val="006B0D93"/>
    <w:rsid w:val="006B208E"/>
    <w:rsid w:val="006B2B7C"/>
    <w:rsid w:val="006B30E3"/>
    <w:rsid w:val="006B3A82"/>
    <w:rsid w:val="006B3E27"/>
    <w:rsid w:val="006B3F7D"/>
    <w:rsid w:val="006B3FA3"/>
    <w:rsid w:val="006B4B97"/>
    <w:rsid w:val="006B4F5A"/>
    <w:rsid w:val="006B694E"/>
    <w:rsid w:val="006B70D2"/>
    <w:rsid w:val="006C064D"/>
    <w:rsid w:val="006C1D67"/>
    <w:rsid w:val="006C1DE1"/>
    <w:rsid w:val="006C2DEC"/>
    <w:rsid w:val="006C3BDE"/>
    <w:rsid w:val="006C6B08"/>
    <w:rsid w:val="006C6CD6"/>
    <w:rsid w:val="006C7A96"/>
    <w:rsid w:val="006C7B7D"/>
    <w:rsid w:val="006D0163"/>
    <w:rsid w:val="006D0FD5"/>
    <w:rsid w:val="006D1C36"/>
    <w:rsid w:val="006D1CCB"/>
    <w:rsid w:val="006D1F8F"/>
    <w:rsid w:val="006D30C3"/>
    <w:rsid w:val="006D3BF0"/>
    <w:rsid w:val="006D5184"/>
    <w:rsid w:val="006D6220"/>
    <w:rsid w:val="006D661B"/>
    <w:rsid w:val="006D6BFB"/>
    <w:rsid w:val="006D7933"/>
    <w:rsid w:val="006D7ACE"/>
    <w:rsid w:val="006E20D6"/>
    <w:rsid w:val="006E245A"/>
    <w:rsid w:val="006E353C"/>
    <w:rsid w:val="006E3546"/>
    <w:rsid w:val="006E3A74"/>
    <w:rsid w:val="006E3B7D"/>
    <w:rsid w:val="006E3C55"/>
    <w:rsid w:val="006E3D51"/>
    <w:rsid w:val="006E49CF"/>
    <w:rsid w:val="006E4B04"/>
    <w:rsid w:val="006E4C80"/>
    <w:rsid w:val="006E4D9F"/>
    <w:rsid w:val="006E4E8C"/>
    <w:rsid w:val="006E6406"/>
    <w:rsid w:val="006E708D"/>
    <w:rsid w:val="006F0586"/>
    <w:rsid w:val="006F1C2F"/>
    <w:rsid w:val="006F1CEC"/>
    <w:rsid w:val="006F32AE"/>
    <w:rsid w:val="006F32BA"/>
    <w:rsid w:val="006F3431"/>
    <w:rsid w:val="006F573A"/>
    <w:rsid w:val="006F5EE9"/>
    <w:rsid w:val="006F7452"/>
    <w:rsid w:val="006F75E8"/>
    <w:rsid w:val="0070054E"/>
    <w:rsid w:val="007008C9"/>
    <w:rsid w:val="0070153B"/>
    <w:rsid w:val="00701A63"/>
    <w:rsid w:val="00703068"/>
    <w:rsid w:val="00704305"/>
    <w:rsid w:val="00704635"/>
    <w:rsid w:val="0070704C"/>
    <w:rsid w:val="0070713D"/>
    <w:rsid w:val="00707517"/>
    <w:rsid w:val="00707FE3"/>
    <w:rsid w:val="00710DB1"/>
    <w:rsid w:val="00710DBA"/>
    <w:rsid w:val="007113EF"/>
    <w:rsid w:val="00711791"/>
    <w:rsid w:val="0071276E"/>
    <w:rsid w:val="00713BDC"/>
    <w:rsid w:val="007150B9"/>
    <w:rsid w:val="00715D3E"/>
    <w:rsid w:val="00716FFC"/>
    <w:rsid w:val="007179C0"/>
    <w:rsid w:val="007230D8"/>
    <w:rsid w:val="00723796"/>
    <w:rsid w:val="00724570"/>
    <w:rsid w:val="007257C9"/>
    <w:rsid w:val="00725C9D"/>
    <w:rsid w:val="00726570"/>
    <w:rsid w:val="007265FB"/>
    <w:rsid w:val="00726880"/>
    <w:rsid w:val="00727094"/>
    <w:rsid w:val="00727664"/>
    <w:rsid w:val="00731216"/>
    <w:rsid w:val="00731D6A"/>
    <w:rsid w:val="00731E62"/>
    <w:rsid w:val="0073266F"/>
    <w:rsid w:val="00732701"/>
    <w:rsid w:val="007343BF"/>
    <w:rsid w:val="007365AF"/>
    <w:rsid w:val="0073674E"/>
    <w:rsid w:val="007375A8"/>
    <w:rsid w:val="007418DE"/>
    <w:rsid w:val="00742301"/>
    <w:rsid w:val="00742BB0"/>
    <w:rsid w:val="00742CC2"/>
    <w:rsid w:val="0074324B"/>
    <w:rsid w:val="00743578"/>
    <w:rsid w:val="00743910"/>
    <w:rsid w:val="00743A5A"/>
    <w:rsid w:val="007449C6"/>
    <w:rsid w:val="00744C84"/>
    <w:rsid w:val="0074549A"/>
    <w:rsid w:val="0074561C"/>
    <w:rsid w:val="00745694"/>
    <w:rsid w:val="00745989"/>
    <w:rsid w:val="00746272"/>
    <w:rsid w:val="007463D8"/>
    <w:rsid w:val="00747201"/>
    <w:rsid w:val="0074783F"/>
    <w:rsid w:val="00747FF2"/>
    <w:rsid w:val="0075236C"/>
    <w:rsid w:val="00752769"/>
    <w:rsid w:val="00752A42"/>
    <w:rsid w:val="0075340C"/>
    <w:rsid w:val="00753A1D"/>
    <w:rsid w:val="00754297"/>
    <w:rsid w:val="007554BB"/>
    <w:rsid w:val="00755987"/>
    <w:rsid w:val="00755E8B"/>
    <w:rsid w:val="00757F52"/>
    <w:rsid w:val="00760B96"/>
    <w:rsid w:val="007632BE"/>
    <w:rsid w:val="00763551"/>
    <w:rsid w:val="00763BB4"/>
    <w:rsid w:val="007643F2"/>
    <w:rsid w:val="00764BD8"/>
    <w:rsid w:val="00764D72"/>
    <w:rsid w:val="00765CCC"/>
    <w:rsid w:val="00765E1C"/>
    <w:rsid w:val="00766278"/>
    <w:rsid w:val="007670D9"/>
    <w:rsid w:val="00770A3D"/>
    <w:rsid w:val="00770EC8"/>
    <w:rsid w:val="00772D31"/>
    <w:rsid w:val="00773441"/>
    <w:rsid w:val="0077418D"/>
    <w:rsid w:val="00774254"/>
    <w:rsid w:val="007748D3"/>
    <w:rsid w:val="007749A1"/>
    <w:rsid w:val="0077650C"/>
    <w:rsid w:val="00780F02"/>
    <w:rsid w:val="0078159F"/>
    <w:rsid w:val="0078275C"/>
    <w:rsid w:val="0078390D"/>
    <w:rsid w:val="0078438A"/>
    <w:rsid w:val="007850D3"/>
    <w:rsid w:val="00785A6D"/>
    <w:rsid w:val="00785F50"/>
    <w:rsid w:val="00785F8B"/>
    <w:rsid w:val="00786857"/>
    <w:rsid w:val="00786B99"/>
    <w:rsid w:val="00787572"/>
    <w:rsid w:val="00787F35"/>
    <w:rsid w:val="00790F69"/>
    <w:rsid w:val="0079197F"/>
    <w:rsid w:val="007925F0"/>
    <w:rsid w:val="007928E3"/>
    <w:rsid w:val="00792E20"/>
    <w:rsid w:val="00793493"/>
    <w:rsid w:val="00793D3C"/>
    <w:rsid w:val="0079468D"/>
    <w:rsid w:val="00794DA3"/>
    <w:rsid w:val="00795B2A"/>
    <w:rsid w:val="007A1D26"/>
    <w:rsid w:val="007A2AB8"/>
    <w:rsid w:val="007A3043"/>
    <w:rsid w:val="007A458C"/>
    <w:rsid w:val="007A5C1B"/>
    <w:rsid w:val="007A626B"/>
    <w:rsid w:val="007A64F9"/>
    <w:rsid w:val="007A7863"/>
    <w:rsid w:val="007B00AE"/>
    <w:rsid w:val="007B0F29"/>
    <w:rsid w:val="007B1096"/>
    <w:rsid w:val="007B1595"/>
    <w:rsid w:val="007B1710"/>
    <w:rsid w:val="007B1833"/>
    <w:rsid w:val="007B1C38"/>
    <w:rsid w:val="007B245A"/>
    <w:rsid w:val="007B30F2"/>
    <w:rsid w:val="007B393C"/>
    <w:rsid w:val="007B4DAB"/>
    <w:rsid w:val="007B6A60"/>
    <w:rsid w:val="007B6DA1"/>
    <w:rsid w:val="007B7471"/>
    <w:rsid w:val="007C059B"/>
    <w:rsid w:val="007C077D"/>
    <w:rsid w:val="007C0BDE"/>
    <w:rsid w:val="007C185C"/>
    <w:rsid w:val="007C1FCB"/>
    <w:rsid w:val="007C4D15"/>
    <w:rsid w:val="007C686B"/>
    <w:rsid w:val="007C6997"/>
    <w:rsid w:val="007C6D6F"/>
    <w:rsid w:val="007C6E1B"/>
    <w:rsid w:val="007C7A04"/>
    <w:rsid w:val="007D197E"/>
    <w:rsid w:val="007D2485"/>
    <w:rsid w:val="007D33FB"/>
    <w:rsid w:val="007D34A5"/>
    <w:rsid w:val="007D3722"/>
    <w:rsid w:val="007D40D8"/>
    <w:rsid w:val="007D46C7"/>
    <w:rsid w:val="007D4729"/>
    <w:rsid w:val="007D50AE"/>
    <w:rsid w:val="007D553F"/>
    <w:rsid w:val="007D5E20"/>
    <w:rsid w:val="007D61F2"/>
    <w:rsid w:val="007D66A7"/>
    <w:rsid w:val="007D747B"/>
    <w:rsid w:val="007D7601"/>
    <w:rsid w:val="007E0BCE"/>
    <w:rsid w:val="007E0F3D"/>
    <w:rsid w:val="007E10CB"/>
    <w:rsid w:val="007E1499"/>
    <w:rsid w:val="007E2868"/>
    <w:rsid w:val="007E3D4E"/>
    <w:rsid w:val="007E43C2"/>
    <w:rsid w:val="007E45A3"/>
    <w:rsid w:val="007E4975"/>
    <w:rsid w:val="007E4CDD"/>
    <w:rsid w:val="007E52B2"/>
    <w:rsid w:val="007E6018"/>
    <w:rsid w:val="007E6406"/>
    <w:rsid w:val="007E7E4B"/>
    <w:rsid w:val="007F106D"/>
    <w:rsid w:val="007F1C05"/>
    <w:rsid w:val="007F3F82"/>
    <w:rsid w:val="007F4257"/>
    <w:rsid w:val="007F4739"/>
    <w:rsid w:val="007F4933"/>
    <w:rsid w:val="007F63FA"/>
    <w:rsid w:val="007F77FF"/>
    <w:rsid w:val="007F7B00"/>
    <w:rsid w:val="007F7FA0"/>
    <w:rsid w:val="00800CF6"/>
    <w:rsid w:val="008012C9"/>
    <w:rsid w:val="008013E7"/>
    <w:rsid w:val="008022C7"/>
    <w:rsid w:val="00802508"/>
    <w:rsid w:val="00802673"/>
    <w:rsid w:val="00802CAE"/>
    <w:rsid w:val="00803505"/>
    <w:rsid w:val="0080384B"/>
    <w:rsid w:val="00803FB3"/>
    <w:rsid w:val="008040A3"/>
    <w:rsid w:val="008056BE"/>
    <w:rsid w:val="00806508"/>
    <w:rsid w:val="00806CC6"/>
    <w:rsid w:val="00807E28"/>
    <w:rsid w:val="0081044A"/>
    <w:rsid w:val="00811D03"/>
    <w:rsid w:val="0081214B"/>
    <w:rsid w:val="00812252"/>
    <w:rsid w:val="0081556C"/>
    <w:rsid w:val="00816BAF"/>
    <w:rsid w:val="00816C37"/>
    <w:rsid w:val="0081726A"/>
    <w:rsid w:val="00817996"/>
    <w:rsid w:val="00821632"/>
    <w:rsid w:val="008229A6"/>
    <w:rsid w:val="00822A88"/>
    <w:rsid w:val="00823A67"/>
    <w:rsid w:val="00824D81"/>
    <w:rsid w:val="00825F1B"/>
    <w:rsid w:val="008267ED"/>
    <w:rsid w:val="00826C53"/>
    <w:rsid w:val="00830772"/>
    <w:rsid w:val="008307C8"/>
    <w:rsid w:val="00830A7E"/>
    <w:rsid w:val="00832B71"/>
    <w:rsid w:val="008333C9"/>
    <w:rsid w:val="00833959"/>
    <w:rsid w:val="00833C67"/>
    <w:rsid w:val="00834112"/>
    <w:rsid w:val="00837F3B"/>
    <w:rsid w:val="00842D75"/>
    <w:rsid w:val="00842FD3"/>
    <w:rsid w:val="00843041"/>
    <w:rsid w:val="00843414"/>
    <w:rsid w:val="00843F5F"/>
    <w:rsid w:val="00844467"/>
    <w:rsid w:val="00844760"/>
    <w:rsid w:val="00844AB6"/>
    <w:rsid w:val="00844C8B"/>
    <w:rsid w:val="00844D4A"/>
    <w:rsid w:val="008458E6"/>
    <w:rsid w:val="008458F1"/>
    <w:rsid w:val="00845E77"/>
    <w:rsid w:val="00846861"/>
    <w:rsid w:val="00847158"/>
    <w:rsid w:val="00847873"/>
    <w:rsid w:val="0085119A"/>
    <w:rsid w:val="00851C30"/>
    <w:rsid w:val="00852300"/>
    <w:rsid w:val="00853470"/>
    <w:rsid w:val="00853EF2"/>
    <w:rsid w:val="008547E8"/>
    <w:rsid w:val="008548BD"/>
    <w:rsid w:val="008555A6"/>
    <w:rsid w:val="0085671B"/>
    <w:rsid w:val="00856731"/>
    <w:rsid w:val="00856EAA"/>
    <w:rsid w:val="0085710E"/>
    <w:rsid w:val="008579C4"/>
    <w:rsid w:val="0086040D"/>
    <w:rsid w:val="00861165"/>
    <w:rsid w:val="008612E5"/>
    <w:rsid w:val="008621C6"/>
    <w:rsid w:val="00863725"/>
    <w:rsid w:val="00863C4B"/>
    <w:rsid w:val="00864427"/>
    <w:rsid w:val="00864647"/>
    <w:rsid w:val="008647D4"/>
    <w:rsid w:val="00865D2D"/>
    <w:rsid w:val="00866647"/>
    <w:rsid w:val="008668AB"/>
    <w:rsid w:val="008700F3"/>
    <w:rsid w:val="00870823"/>
    <w:rsid w:val="008719B8"/>
    <w:rsid w:val="00872297"/>
    <w:rsid w:val="008728BE"/>
    <w:rsid w:val="00872C38"/>
    <w:rsid w:val="00874C15"/>
    <w:rsid w:val="00875101"/>
    <w:rsid w:val="00876BAF"/>
    <w:rsid w:val="008777AC"/>
    <w:rsid w:val="00877931"/>
    <w:rsid w:val="00877BF6"/>
    <w:rsid w:val="00877DCD"/>
    <w:rsid w:val="008800A6"/>
    <w:rsid w:val="0088040A"/>
    <w:rsid w:val="00881994"/>
    <w:rsid w:val="00882245"/>
    <w:rsid w:val="008823C1"/>
    <w:rsid w:val="00882C68"/>
    <w:rsid w:val="00882EFD"/>
    <w:rsid w:val="008839AB"/>
    <w:rsid w:val="00884E4E"/>
    <w:rsid w:val="0088556F"/>
    <w:rsid w:val="008858C2"/>
    <w:rsid w:val="008915D0"/>
    <w:rsid w:val="0089217D"/>
    <w:rsid w:val="00892337"/>
    <w:rsid w:val="0089276F"/>
    <w:rsid w:val="00892F1A"/>
    <w:rsid w:val="00892F72"/>
    <w:rsid w:val="00893C2C"/>
    <w:rsid w:val="008972E8"/>
    <w:rsid w:val="00897DA3"/>
    <w:rsid w:val="008A18B4"/>
    <w:rsid w:val="008A1B42"/>
    <w:rsid w:val="008A1BBA"/>
    <w:rsid w:val="008A41D5"/>
    <w:rsid w:val="008A4B62"/>
    <w:rsid w:val="008A511E"/>
    <w:rsid w:val="008A5216"/>
    <w:rsid w:val="008A52A4"/>
    <w:rsid w:val="008A56A8"/>
    <w:rsid w:val="008A6E77"/>
    <w:rsid w:val="008A6F26"/>
    <w:rsid w:val="008A6F67"/>
    <w:rsid w:val="008A70FB"/>
    <w:rsid w:val="008A71B1"/>
    <w:rsid w:val="008B06DF"/>
    <w:rsid w:val="008B0974"/>
    <w:rsid w:val="008B1023"/>
    <w:rsid w:val="008B3A4D"/>
    <w:rsid w:val="008B60EC"/>
    <w:rsid w:val="008B6A64"/>
    <w:rsid w:val="008B72A1"/>
    <w:rsid w:val="008B7709"/>
    <w:rsid w:val="008C18F6"/>
    <w:rsid w:val="008C2529"/>
    <w:rsid w:val="008C252E"/>
    <w:rsid w:val="008C2B3B"/>
    <w:rsid w:val="008C398D"/>
    <w:rsid w:val="008C432D"/>
    <w:rsid w:val="008C49B2"/>
    <w:rsid w:val="008C5AD3"/>
    <w:rsid w:val="008C674C"/>
    <w:rsid w:val="008C6787"/>
    <w:rsid w:val="008C6795"/>
    <w:rsid w:val="008C7B27"/>
    <w:rsid w:val="008D007F"/>
    <w:rsid w:val="008D10C3"/>
    <w:rsid w:val="008D2BF4"/>
    <w:rsid w:val="008D5872"/>
    <w:rsid w:val="008D5CC7"/>
    <w:rsid w:val="008D6E65"/>
    <w:rsid w:val="008D75C5"/>
    <w:rsid w:val="008D79B4"/>
    <w:rsid w:val="008E102A"/>
    <w:rsid w:val="008E1058"/>
    <w:rsid w:val="008E14B6"/>
    <w:rsid w:val="008E33B7"/>
    <w:rsid w:val="008E3FBC"/>
    <w:rsid w:val="008E4109"/>
    <w:rsid w:val="008E4B72"/>
    <w:rsid w:val="008E58B8"/>
    <w:rsid w:val="008E6269"/>
    <w:rsid w:val="008E77A2"/>
    <w:rsid w:val="008F11F2"/>
    <w:rsid w:val="008F128B"/>
    <w:rsid w:val="008F2278"/>
    <w:rsid w:val="008F340D"/>
    <w:rsid w:val="008F4742"/>
    <w:rsid w:val="008F5FA8"/>
    <w:rsid w:val="008F6FA7"/>
    <w:rsid w:val="00901336"/>
    <w:rsid w:val="00901926"/>
    <w:rsid w:val="00901A0B"/>
    <w:rsid w:val="009021A1"/>
    <w:rsid w:val="00905124"/>
    <w:rsid w:val="00905308"/>
    <w:rsid w:val="00905AF6"/>
    <w:rsid w:val="0090614D"/>
    <w:rsid w:val="009062F5"/>
    <w:rsid w:val="009069D6"/>
    <w:rsid w:val="00906EB7"/>
    <w:rsid w:val="00911DCB"/>
    <w:rsid w:val="00915382"/>
    <w:rsid w:val="009153F7"/>
    <w:rsid w:val="0091549B"/>
    <w:rsid w:val="0092029D"/>
    <w:rsid w:val="00920977"/>
    <w:rsid w:val="009209B8"/>
    <w:rsid w:val="009216CA"/>
    <w:rsid w:val="0092180A"/>
    <w:rsid w:val="00921BE6"/>
    <w:rsid w:val="00921DB1"/>
    <w:rsid w:val="00922B56"/>
    <w:rsid w:val="00922E2B"/>
    <w:rsid w:val="0092390D"/>
    <w:rsid w:val="00924862"/>
    <w:rsid w:val="00924B7D"/>
    <w:rsid w:val="00925314"/>
    <w:rsid w:val="009256E4"/>
    <w:rsid w:val="00925DCE"/>
    <w:rsid w:val="009260A9"/>
    <w:rsid w:val="009268BD"/>
    <w:rsid w:val="00927A12"/>
    <w:rsid w:val="00930D0E"/>
    <w:rsid w:val="00930D64"/>
    <w:rsid w:val="00930F5F"/>
    <w:rsid w:val="009310A4"/>
    <w:rsid w:val="00931290"/>
    <w:rsid w:val="009318D3"/>
    <w:rsid w:val="00931A64"/>
    <w:rsid w:val="00935C81"/>
    <w:rsid w:val="00936B8B"/>
    <w:rsid w:val="00937DA1"/>
    <w:rsid w:val="0094125B"/>
    <w:rsid w:val="00941E40"/>
    <w:rsid w:val="00942B52"/>
    <w:rsid w:val="00943CC4"/>
    <w:rsid w:val="00945173"/>
    <w:rsid w:val="0094528A"/>
    <w:rsid w:val="00946063"/>
    <w:rsid w:val="009472FC"/>
    <w:rsid w:val="009473B4"/>
    <w:rsid w:val="009478F3"/>
    <w:rsid w:val="00947B1F"/>
    <w:rsid w:val="0095024A"/>
    <w:rsid w:val="00951086"/>
    <w:rsid w:val="00951FAB"/>
    <w:rsid w:val="00952380"/>
    <w:rsid w:val="009529FC"/>
    <w:rsid w:val="0095492C"/>
    <w:rsid w:val="009553AB"/>
    <w:rsid w:val="009569AF"/>
    <w:rsid w:val="00956FA6"/>
    <w:rsid w:val="00957F06"/>
    <w:rsid w:val="009600F2"/>
    <w:rsid w:val="00960B87"/>
    <w:rsid w:val="00960E23"/>
    <w:rsid w:val="00961C92"/>
    <w:rsid w:val="00962111"/>
    <w:rsid w:val="00962EC1"/>
    <w:rsid w:val="00963FAF"/>
    <w:rsid w:val="00964722"/>
    <w:rsid w:val="00964F21"/>
    <w:rsid w:val="00964F83"/>
    <w:rsid w:val="00964FFC"/>
    <w:rsid w:val="00966863"/>
    <w:rsid w:val="00967C0D"/>
    <w:rsid w:val="0097002E"/>
    <w:rsid w:val="00970323"/>
    <w:rsid w:val="0097050B"/>
    <w:rsid w:val="009707CD"/>
    <w:rsid w:val="00971AAD"/>
    <w:rsid w:val="00971B0F"/>
    <w:rsid w:val="0097239F"/>
    <w:rsid w:val="0097242C"/>
    <w:rsid w:val="00973278"/>
    <w:rsid w:val="00973940"/>
    <w:rsid w:val="00977770"/>
    <w:rsid w:val="00977835"/>
    <w:rsid w:val="009821FE"/>
    <w:rsid w:val="00982937"/>
    <w:rsid w:val="00984E2A"/>
    <w:rsid w:val="00984FCB"/>
    <w:rsid w:val="00985DD2"/>
    <w:rsid w:val="00986413"/>
    <w:rsid w:val="00990986"/>
    <w:rsid w:val="00991827"/>
    <w:rsid w:val="009918C1"/>
    <w:rsid w:val="0099227E"/>
    <w:rsid w:val="00992AD9"/>
    <w:rsid w:val="009937EA"/>
    <w:rsid w:val="00993C59"/>
    <w:rsid w:val="00993D4D"/>
    <w:rsid w:val="00994557"/>
    <w:rsid w:val="00994A4A"/>
    <w:rsid w:val="009967CF"/>
    <w:rsid w:val="00996D36"/>
    <w:rsid w:val="00996E27"/>
    <w:rsid w:val="00997110"/>
    <w:rsid w:val="0099718F"/>
    <w:rsid w:val="00997929"/>
    <w:rsid w:val="009A0039"/>
    <w:rsid w:val="009A1473"/>
    <w:rsid w:val="009A17E6"/>
    <w:rsid w:val="009A23AE"/>
    <w:rsid w:val="009A3173"/>
    <w:rsid w:val="009A3409"/>
    <w:rsid w:val="009A3C1A"/>
    <w:rsid w:val="009A3D4D"/>
    <w:rsid w:val="009A5637"/>
    <w:rsid w:val="009A5F63"/>
    <w:rsid w:val="009A5F87"/>
    <w:rsid w:val="009A681F"/>
    <w:rsid w:val="009A6C20"/>
    <w:rsid w:val="009A738F"/>
    <w:rsid w:val="009A7433"/>
    <w:rsid w:val="009A7FE4"/>
    <w:rsid w:val="009B01D6"/>
    <w:rsid w:val="009B059D"/>
    <w:rsid w:val="009B1874"/>
    <w:rsid w:val="009B2741"/>
    <w:rsid w:val="009B5191"/>
    <w:rsid w:val="009B6308"/>
    <w:rsid w:val="009B6B71"/>
    <w:rsid w:val="009B77BE"/>
    <w:rsid w:val="009B7B2D"/>
    <w:rsid w:val="009C0BCE"/>
    <w:rsid w:val="009C0C37"/>
    <w:rsid w:val="009C0D74"/>
    <w:rsid w:val="009C1473"/>
    <w:rsid w:val="009C16D5"/>
    <w:rsid w:val="009C18F6"/>
    <w:rsid w:val="009C2746"/>
    <w:rsid w:val="009C2BC5"/>
    <w:rsid w:val="009C37DB"/>
    <w:rsid w:val="009C40D7"/>
    <w:rsid w:val="009C4D59"/>
    <w:rsid w:val="009C54B3"/>
    <w:rsid w:val="009C5A63"/>
    <w:rsid w:val="009C69CA"/>
    <w:rsid w:val="009C7A00"/>
    <w:rsid w:val="009D0BA3"/>
    <w:rsid w:val="009D0E09"/>
    <w:rsid w:val="009D0E0A"/>
    <w:rsid w:val="009D1B1E"/>
    <w:rsid w:val="009D1DFC"/>
    <w:rsid w:val="009D21F1"/>
    <w:rsid w:val="009D2429"/>
    <w:rsid w:val="009D4CEB"/>
    <w:rsid w:val="009D5942"/>
    <w:rsid w:val="009D5E71"/>
    <w:rsid w:val="009D7CB8"/>
    <w:rsid w:val="009E04FC"/>
    <w:rsid w:val="009E1571"/>
    <w:rsid w:val="009E2698"/>
    <w:rsid w:val="009E2E82"/>
    <w:rsid w:val="009E3473"/>
    <w:rsid w:val="009E3B89"/>
    <w:rsid w:val="009E4F23"/>
    <w:rsid w:val="009E7510"/>
    <w:rsid w:val="009F00DF"/>
    <w:rsid w:val="009F269D"/>
    <w:rsid w:val="009F2C6B"/>
    <w:rsid w:val="009F2C99"/>
    <w:rsid w:val="009F2CEC"/>
    <w:rsid w:val="009F3017"/>
    <w:rsid w:val="009F3095"/>
    <w:rsid w:val="009F3AFD"/>
    <w:rsid w:val="009F45D2"/>
    <w:rsid w:val="009F4D92"/>
    <w:rsid w:val="009F4EBE"/>
    <w:rsid w:val="009F4EC2"/>
    <w:rsid w:val="009F539B"/>
    <w:rsid w:val="009F6526"/>
    <w:rsid w:val="00A004B1"/>
    <w:rsid w:val="00A00960"/>
    <w:rsid w:val="00A00B9D"/>
    <w:rsid w:val="00A013CC"/>
    <w:rsid w:val="00A03019"/>
    <w:rsid w:val="00A0327C"/>
    <w:rsid w:val="00A03B4E"/>
    <w:rsid w:val="00A0421A"/>
    <w:rsid w:val="00A074A4"/>
    <w:rsid w:val="00A10C99"/>
    <w:rsid w:val="00A11047"/>
    <w:rsid w:val="00A125FD"/>
    <w:rsid w:val="00A12C8E"/>
    <w:rsid w:val="00A12E18"/>
    <w:rsid w:val="00A1491A"/>
    <w:rsid w:val="00A150E6"/>
    <w:rsid w:val="00A1581D"/>
    <w:rsid w:val="00A15B3A"/>
    <w:rsid w:val="00A16D73"/>
    <w:rsid w:val="00A17457"/>
    <w:rsid w:val="00A20258"/>
    <w:rsid w:val="00A20DFA"/>
    <w:rsid w:val="00A21069"/>
    <w:rsid w:val="00A21804"/>
    <w:rsid w:val="00A23EF9"/>
    <w:rsid w:val="00A25B39"/>
    <w:rsid w:val="00A26374"/>
    <w:rsid w:val="00A26B8C"/>
    <w:rsid w:val="00A27CEF"/>
    <w:rsid w:val="00A27E95"/>
    <w:rsid w:val="00A301A8"/>
    <w:rsid w:val="00A3152B"/>
    <w:rsid w:val="00A32BD8"/>
    <w:rsid w:val="00A32CC6"/>
    <w:rsid w:val="00A334BB"/>
    <w:rsid w:val="00A339D6"/>
    <w:rsid w:val="00A349BB"/>
    <w:rsid w:val="00A34FF4"/>
    <w:rsid w:val="00A3592D"/>
    <w:rsid w:val="00A36ABB"/>
    <w:rsid w:val="00A37DA7"/>
    <w:rsid w:val="00A41B87"/>
    <w:rsid w:val="00A42369"/>
    <w:rsid w:val="00A42403"/>
    <w:rsid w:val="00A43DDB"/>
    <w:rsid w:val="00A442E0"/>
    <w:rsid w:val="00A4456D"/>
    <w:rsid w:val="00A448C9"/>
    <w:rsid w:val="00A45273"/>
    <w:rsid w:val="00A46532"/>
    <w:rsid w:val="00A500A6"/>
    <w:rsid w:val="00A503E0"/>
    <w:rsid w:val="00A50DB1"/>
    <w:rsid w:val="00A51F09"/>
    <w:rsid w:val="00A5260A"/>
    <w:rsid w:val="00A5325C"/>
    <w:rsid w:val="00A547D5"/>
    <w:rsid w:val="00A54DFB"/>
    <w:rsid w:val="00A5558E"/>
    <w:rsid w:val="00A5631A"/>
    <w:rsid w:val="00A5660F"/>
    <w:rsid w:val="00A56C55"/>
    <w:rsid w:val="00A60452"/>
    <w:rsid w:val="00A60E12"/>
    <w:rsid w:val="00A6139D"/>
    <w:rsid w:val="00A61A52"/>
    <w:rsid w:val="00A61EEC"/>
    <w:rsid w:val="00A6220D"/>
    <w:rsid w:val="00A6314D"/>
    <w:rsid w:val="00A647CF"/>
    <w:rsid w:val="00A64DB3"/>
    <w:rsid w:val="00A65449"/>
    <w:rsid w:val="00A67301"/>
    <w:rsid w:val="00A67C66"/>
    <w:rsid w:val="00A706AE"/>
    <w:rsid w:val="00A72589"/>
    <w:rsid w:val="00A731DC"/>
    <w:rsid w:val="00A732E6"/>
    <w:rsid w:val="00A73D63"/>
    <w:rsid w:val="00A74063"/>
    <w:rsid w:val="00A74578"/>
    <w:rsid w:val="00A74A26"/>
    <w:rsid w:val="00A74B7A"/>
    <w:rsid w:val="00A75756"/>
    <w:rsid w:val="00A778CB"/>
    <w:rsid w:val="00A809EF"/>
    <w:rsid w:val="00A80A97"/>
    <w:rsid w:val="00A82416"/>
    <w:rsid w:val="00A82BE9"/>
    <w:rsid w:val="00A82D1A"/>
    <w:rsid w:val="00A83AF5"/>
    <w:rsid w:val="00A90128"/>
    <w:rsid w:val="00A906E3"/>
    <w:rsid w:val="00A90936"/>
    <w:rsid w:val="00A90A00"/>
    <w:rsid w:val="00A91212"/>
    <w:rsid w:val="00A92E3B"/>
    <w:rsid w:val="00A93E22"/>
    <w:rsid w:val="00A95F05"/>
    <w:rsid w:val="00A960BC"/>
    <w:rsid w:val="00A9610C"/>
    <w:rsid w:val="00A963C0"/>
    <w:rsid w:val="00A9654C"/>
    <w:rsid w:val="00A96578"/>
    <w:rsid w:val="00A96B65"/>
    <w:rsid w:val="00A97402"/>
    <w:rsid w:val="00A97EA9"/>
    <w:rsid w:val="00AA10A2"/>
    <w:rsid w:val="00AA28FA"/>
    <w:rsid w:val="00AA483C"/>
    <w:rsid w:val="00AA572B"/>
    <w:rsid w:val="00AA5E94"/>
    <w:rsid w:val="00AA7A59"/>
    <w:rsid w:val="00AB113D"/>
    <w:rsid w:val="00AB137A"/>
    <w:rsid w:val="00AB43DE"/>
    <w:rsid w:val="00AB4765"/>
    <w:rsid w:val="00AB4B8E"/>
    <w:rsid w:val="00AB5D04"/>
    <w:rsid w:val="00AB7436"/>
    <w:rsid w:val="00AC023F"/>
    <w:rsid w:val="00AC223F"/>
    <w:rsid w:val="00AC2C37"/>
    <w:rsid w:val="00AC2D14"/>
    <w:rsid w:val="00AC2E76"/>
    <w:rsid w:val="00AC2F93"/>
    <w:rsid w:val="00AC4BE4"/>
    <w:rsid w:val="00AC4DF7"/>
    <w:rsid w:val="00AC522E"/>
    <w:rsid w:val="00AC5314"/>
    <w:rsid w:val="00AC5968"/>
    <w:rsid w:val="00AC5DDC"/>
    <w:rsid w:val="00AC62E0"/>
    <w:rsid w:val="00AC656C"/>
    <w:rsid w:val="00AC6D8F"/>
    <w:rsid w:val="00AD0980"/>
    <w:rsid w:val="00AD18A9"/>
    <w:rsid w:val="00AD2377"/>
    <w:rsid w:val="00AD23DF"/>
    <w:rsid w:val="00AD2E62"/>
    <w:rsid w:val="00AD44A3"/>
    <w:rsid w:val="00AD51D8"/>
    <w:rsid w:val="00AD542C"/>
    <w:rsid w:val="00AD631F"/>
    <w:rsid w:val="00AD68EE"/>
    <w:rsid w:val="00AD70D7"/>
    <w:rsid w:val="00AE0D2F"/>
    <w:rsid w:val="00AE1466"/>
    <w:rsid w:val="00AE14E8"/>
    <w:rsid w:val="00AE16A9"/>
    <w:rsid w:val="00AE1A86"/>
    <w:rsid w:val="00AE2AA0"/>
    <w:rsid w:val="00AE2AD2"/>
    <w:rsid w:val="00AE2BCC"/>
    <w:rsid w:val="00AE3853"/>
    <w:rsid w:val="00AE3E73"/>
    <w:rsid w:val="00AE41C6"/>
    <w:rsid w:val="00AE476A"/>
    <w:rsid w:val="00AE7815"/>
    <w:rsid w:val="00AE797B"/>
    <w:rsid w:val="00AF17CA"/>
    <w:rsid w:val="00AF2B14"/>
    <w:rsid w:val="00AF348E"/>
    <w:rsid w:val="00AF388F"/>
    <w:rsid w:val="00AF4A27"/>
    <w:rsid w:val="00AF4B47"/>
    <w:rsid w:val="00AF5061"/>
    <w:rsid w:val="00AF6A70"/>
    <w:rsid w:val="00AF6D68"/>
    <w:rsid w:val="00AF7CC4"/>
    <w:rsid w:val="00B00146"/>
    <w:rsid w:val="00B005C9"/>
    <w:rsid w:val="00B007C9"/>
    <w:rsid w:val="00B00F25"/>
    <w:rsid w:val="00B022FE"/>
    <w:rsid w:val="00B02AF8"/>
    <w:rsid w:val="00B02AFA"/>
    <w:rsid w:val="00B03E80"/>
    <w:rsid w:val="00B047FF"/>
    <w:rsid w:val="00B04F96"/>
    <w:rsid w:val="00B054CD"/>
    <w:rsid w:val="00B06E53"/>
    <w:rsid w:val="00B07F7F"/>
    <w:rsid w:val="00B1204A"/>
    <w:rsid w:val="00B12DB8"/>
    <w:rsid w:val="00B13115"/>
    <w:rsid w:val="00B15257"/>
    <w:rsid w:val="00B1633B"/>
    <w:rsid w:val="00B166F6"/>
    <w:rsid w:val="00B16FA9"/>
    <w:rsid w:val="00B175BC"/>
    <w:rsid w:val="00B175D3"/>
    <w:rsid w:val="00B20563"/>
    <w:rsid w:val="00B20736"/>
    <w:rsid w:val="00B20BCC"/>
    <w:rsid w:val="00B2143B"/>
    <w:rsid w:val="00B21D0E"/>
    <w:rsid w:val="00B21E4B"/>
    <w:rsid w:val="00B2203C"/>
    <w:rsid w:val="00B2469B"/>
    <w:rsid w:val="00B248F0"/>
    <w:rsid w:val="00B25CA3"/>
    <w:rsid w:val="00B263D2"/>
    <w:rsid w:val="00B2727C"/>
    <w:rsid w:val="00B30D7E"/>
    <w:rsid w:val="00B32564"/>
    <w:rsid w:val="00B32E53"/>
    <w:rsid w:val="00B33CCA"/>
    <w:rsid w:val="00B344BD"/>
    <w:rsid w:val="00B3543B"/>
    <w:rsid w:val="00B36433"/>
    <w:rsid w:val="00B36C56"/>
    <w:rsid w:val="00B36EF6"/>
    <w:rsid w:val="00B373E3"/>
    <w:rsid w:val="00B37521"/>
    <w:rsid w:val="00B42F97"/>
    <w:rsid w:val="00B43B5B"/>
    <w:rsid w:val="00B45937"/>
    <w:rsid w:val="00B45964"/>
    <w:rsid w:val="00B461EE"/>
    <w:rsid w:val="00B46226"/>
    <w:rsid w:val="00B464A3"/>
    <w:rsid w:val="00B47925"/>
    <w:rsid w:val="00B513C8"/>
    <w:rsid w:val="00B51FE5"/>
    <w:rsid w:val="00B528C7"/>
    <w:rsid w:val="00B531C9"/>
    <w:rsid w:val="00B5331B"/>
    <w:rsid w:val="00B53F59"/>
    <w:rsid w:val="00B54217"/>
    <w:rsid w:val="00B54AAF"/>
    <w:rsid w:val="00B54BC1"/>
    <w:rsid w:val="00B54C56"/>
    <w:rsid w:val="00B55201"/>
    <w:rsid w:val="00B55513"/>
    <w:rsid w:val="00B5600F"/>
    <w:rsid w:val="00B56486"/>
    <w:rsid w:val="00B56618"/>
    <w:rsid w:val="00B57EFD"/>
    <w:rsid w:val="00B57F37"/>
    <w:rsid w:val="00B60176"/>
    <w:rsid w:val="00B61D60"/>
    <w:rsid w:val="00B621FF"/>
    <w:rsid w:val="00B625D1"/>
    <w:rsid w:val="00B62854"/>
    <w:rsid w:val="00B632DF"/>
    <w:rsid w:val="00B6377B"/>
    <w:rsid w:val="00B65E3A"/>
    <w:rsid w:val="00B66604"/>
    <w:rsid w:val="00B6701B"/>
    <w:rsid w:val="00B6747C"/>
    <w:rsid w:val="00B70316"/>
    <w:rsid w:val="00B7057C"/>
    <w:rsid w:val="00B70620"/>
    <w:rsid w:val="00B71A49"/>
    <w:rsid w:val="00B72E4E"/>
    <w:rsid w:val="00B73F83"/>
    <w:rsid w:val="00B74162"/>
    <w:rsid w:val="00B747E6"/>
    <w:rsid w:val="00B74F86"/>
    <w:rsid w:val="00B776C8"/>
    <w:rsid w:val="00B77D62"/>
    <w:rsid w:val="00B81005"/>
    <w:rsid w:val="00B81186"/>
    <w:rsid w:val="00B818F3"/>
    <w:rsid w:val="00B8473E"/>
    <w:rsid w:val="00B847DF"/>
    <w:rsid w:val="00B84F2B"/>
    <w:rsid w:val="00B853EE"/>
    <w:rsid w:val="00B85554"/>
    <w:rsid w:val="00B85BE2"/>
    <w:rsid w:val="00B85F41"/>
    <w:rsid w:val="00B85FBE"/>
    <w:rsid w:val="00B861D0"/>
    <w:rsid w:val="00B86308"/>
    <w:rsid w:val="00B866D2"/>
    <w:rsid w:val="00B8687E"/>
    <w:rsid w:val="00B86CDD"/>
    <w:rsid w:val="00B87027"/>
    <w:rsid w:val="00B8766C"/>
    <w:rsid w:val="00B87C69"/>
    <w:rsid w:val="00B90C79"/>
    <w:rsid w:val="00B91365"/>
    <w:rsid w:val="00B92B1B"/>
    <w:rsid w:val="00B92F45"/>
    <w:rsid w:val="00B94449"/>
    <w:rsid w:val="00B94E51"/>
    <w:rsid w:val="00B9618F"/>
    <w:rsid w:val="00BA016B"/>
    <w:rsid w:val="00BA08CE"/>
    <w:rsid w:val="00BA2A31"/>
    <w:rsid w:val="00BA2DE5"/>
    <w:rsid w:val="00BA3AE6"/>
    <w:rsid w:val="00BA3F8A"/>
    <w:rsid w:val="00BA42D2"/>
    <w:rsid w:val="00BA6DF5"/>
    <w:rsid w:val="00BA7C29"/>
    <w:rsid w:val="00BB0910"/>
    <w:rsid w:val="00BB1304"/>
    <w:rsid w:val="00BB1881"/>
    <w:rsid w:val="00BB2826"/>
    <w:rsid w:val="00BB2C2C"/>
    <w:rsid w:val="00BB4614"/>
    <w:rsid w:val="00BB4898"/>
    <w:rsid w:val="00BB5252"/>
    <w:rsid w:val="00BB547C"/>
    <w:rsid w:val="00BB6A87"/>
    <w:rsid w:val="00BB6AE0"/>
    <w:rsid w:val="00BB78B5"/>
    <w:rsid w:val="00BB7945"/>
    <w:rsid w:val="00BC0108"/>
    <w:rsid w:val="00BC0592"/>
    <w:rsid w:val="00BC0889"/>
    <w:rsid w:val="00BC151C"/>
    <w:rsid w:val="00BC2935"/>
    <w:rsid w:val="00BC340E"/>
    <w:rsid w:val="00BC3793"/>
    <w:rsid w:val="00BC388D"/>
    <w:rsid w:val="00BC39E8"/>
    <w:rsid w:val="00BC5C7A"/>
    <w:rsid w:val="00BC650B"/>
    <w:rsid w:val="00BD0036"/>
    <w:rsid w:val="00BD1020"/>
    <w:rsid w:val="00BD2201"/>
    <w:rsid w:val="00BD2502"/>
    <w:rsid w:val="00BD3A04"/>
    <w:rsid w:val="00BD441F"/>
    <w:rsid w:val="00BD4CCE"/>
    <w:rsid w:val="00BD4EE4"/>
    <w:rsid w:val="00BD6810"/>
    <w:rsid w:val="00BD68FB"/>
    <w:rsid w:val="00BD6A28"/>
    <w:rsid w:val="00BE018C"/>
    <w:rsid w:val="00BE086E"/>
    <w:rsid w:val="00BE1DE0"/>
    <w:rsid w:val="00BE22A0"/>
    <w:rsid w:val="00BE2914"/>
    <w:rsid w:val="00BE317B"/>
    <w:rsid w:val="00BE3AAF"/>
    <w:rsid w:val="00BE45DF"/>
    <w:rsid w:val="00BE48C2"/>
    <w:rsid w:val="00BE52EA"/>
    <w:rsid w:val="00BE57CC"/>
    <w:rsid w:val="00BE5DC9"/>
    <w:rsid w:val="00BE5DFE"/>
    <w:rsid w:val="00BE6014"/>
    <w:rsid w:val="00BE66B4"/>
    <w:rsid w:val="00BE6A13"/>
    <w:rsid w:val="00BE6A9B"/>
    <w:rsid w:val="00BE7316"/>
    <w:rsid w:val="00BF05F7"/>
    <w:rsid w:val="00BF065A"/>
    <w:rsid w:val="00BF2165"/>
    <w:rsid w:val="00BF25FA"/>
    <w:rsid w:val="00BF2B10"/>
    <w:rsid w:val="00BF36AD"/>
    <w:rsid w:val="00BF4C4C"/>
    <w:rsid w:val="00BF605B"/>
    <w:rsid w:val="00BF7C70"/>
    <w:rsid w:val="00C003EF"/>
    <w:rsid w:val="00C01255"/>
    <w:rsid w:val="00C01EAE"/>
    <w:rsid w:val="00C01FCB"/>
    <w:rsid w:val="00C0416D"/>
    <w:rsid w:val="00C04A05"/>
    <w:rsid w:val="00C0572A"/>
    <w:rsid w:val="00C0595F"/>
    <w:rsid w:val="00C059AB"/>
    <w:rsid w:val="00C05FBA"/>
    <w:rsid w:val="00C0667F"/>
    <w:rsid w:val="00C0792A"/>
    <w:rsid w:val="00C07E90"/>
    <w:rsid w:val="00C1076A"/>
    <w:rsid w:val="00C10994"/>
    <w:rsid w:val="00C113A8"/>
    <w:rsid w:val="00C119EE"/>
    <w:rsid w:val="00C12010"/>
    <w:rsid w:val="00C13600"/>
    <w:rsid w:val="00C211D2"/>
    <w:rsid w:val="00C218A6"/>
    <w:rsid w:val="00C233C0"/>
    <w:rsid w:val="00C23B2D"/>
    <w:rsid w:val="00C23C0E"/>
    <w:rsid w:val="00C24963"/>
    <w:rsid w:val="00C2643A"/>
    <w:rsid w:val="00C26D33"/>
    <w:rsid w:val="00C26E4E"/>
    <w:rsid w:val="00C27A64"/>
    <w:rsid w:val="00C30797"/>
    <w:rsid w:val="00C31871"/>
    <w:rsid w:val="00C31D62"/>
    <w:rsid w:val="00C33AC2"/>
    <w:rsid w:val="00C348EA"/>
    <w:rsid w:val="00C356FF"/>
    <w:rsid w:val="00C378F1"/>
    <w:rsid w:val="00C41134"/>
    <w:rsid w:val="00C4142F"/>
    <w:rsid w:val="00C417C3"/>
    <w:rsid w:val="00C41D0B"/>
    <w:rsid w:val="00C444DC"/>
    <w:rsid w:val="00C449DB"/>
    <w:rsid w:val="00C45714"/>
    <w:rsid w:val="00C4580B"/>
    <w:rsid w:val="00C468AC"/>
    <w:rsid w:val="00C4768C"/>
    <w:rsid w:val="00C47D35"/>
    <w:rsid w:val="00C514AF"/>
    <w:rsid w:val="00C5192E"/>
    <w:rsid w:val="00C53A11"/>
    <w:rsid w:val="00C54AAE"/>
    <w:rsid w:val="00C55F2E"/>
    <w:rsid w:val="00C5746F"/>
    <w:rsid w:val="00C619D0"/>
    <w:rsid w:val="00C61C7B"/>
    <w:rsid w:val="00C62813"/>
    <w:rsid w:val="00C64659"/>
    <w:rsid w:val="00C648BF"/>
    <w:rsid w:val="00C649FC"/>
    <w:rsid w:val="00C64B82"/>
    <w:rsid w:val="00C650F2"/>
    <w:rsid w:val="00C66CD3"/>
    <w:rsid w:val="00C67DA3"/>
    <w:rsid w:val="00C70BAD"/>
    <w:rsid w:val="00C70BBD"/>
    <w:rsid w:val="00C70CC7"/>
    <w:rsid w:val="00C71358"/>
    <w:rsid w:val="00C71D99"/>
    <w:rsid w:val="00C7260E"/>
    <w:rsid w:val="00C72663"/>
    <w:rsid w:val="00C72AFA"/>
    <w:rsid w:val="00C73D58"/>
    <w:rsid w:val="00C7674C"/>
    <w:rsid w:val="00C76971"/>
    <w:rsid w:val="00C77CDE"/>
    <w:rsid w:val="00C77DC3"/>
    <w:rsid w:val="00C80A6B"/>
    <w:rsid w:val="00C81AB5"/>
    <w:rsid w:val="00C8300E"/>
    <w:rsid w:val="00C8308A"/>
    <w:rsid w:val="00C8325F"/>
    <w:rsid w:val="00C83983"/>
    <w:rsid w:val="00C84480"/>
    <w:rsid w:val="00C84625"/>
    <w:rsid w:val="00C84B6F"/>
    <w:rsid w:val="00C84FFE"/>
    <w:rsid w:val="00C851E4"/>
    <w:rsid w:val="00C85F57"/>
    <w:rsid w:val="00C86DA6"/>
    <w:rsid w:val="00C86E9B"/>
    <w:rsid w:val="00C912A1"/>
    <w:rsid w:val="00C91FD5"/>
    <w:rsid w:val="00C9367C"/>
    <w:rsid w:val="00C93C01"/>
    <w:rsid w:val="00C94A2B"/>
    <w:rsid w:val="00C94D59"/>
    <w:rsid w:val="00C95343"/>
    <w:rsid w:val="00C95BC2"/>
    <w:rsid w:val="00C96C8B"/>
    <w:rsid w:val="00C97571"/>
    <w:rsid w:val="00C97A22"/>
    <w:rsid w:val="00CA0A30"/>
    <w:rsid w:val="00CA22DD"/>
    <w:rsid w:val="00CA3555"/>
    <w:rsid w:val="00CA38B4"/>
    <w:rsid w:val="00CA3C28"/>
    <w:rsid w:val="00CA3DB6"/>
    <w:rsid w:val="00CA5610"/>
    <w:rsid w:val="00CA565D"/>
    <w:rsid w:val="00CA5BA8"/>
    <w:rsid w:val="00CA6742"/>
    <w:rsid w:val="00CA6E50"/>
    <w:rsid w:val="00CA7678"/>
    <w:rsid w:val="00CB0174"/>
    <w:rsid w:val="00CB1BFB"/>
    <w:rsid w:val="00CB28C0"/>
    <w:rsid w:val="00CB2E2B"/>
    <w:rsid w:val="00CB46E0"/>
    <w:rsid w:val="00CB4EBF"/>
    <w:rsid w:val="00CB4FA3"/>
    <w:rsid w:val="00CC03B3"/>
    <w:rsid w:val="00CC15BC"/>
    <w:rsid w:val="00CC320E"/>
    <w:rsid w:val="00CC3936"/>
    <w:rsid w:val="00CC3AC7"/>
    <w:rsid w:val="00CC4161"/>
    <w:rsid w:val="00CC41DC"/>
    <w:rsid w:val="00CC66B0"/>
    <w:rsid w:val="00CC71B6"/>
    <w:rsid w:val="00CC76E6"/>
    <w:rsid w:val="00CC789D"/>
    <w:rsid w:val="00CD3455"/>
    <w:rsid w:val="00CD51AF"/>
    <w:rsid w:val="00CD54BB"/>
    <w:rsid w:val="00CD55C4"/>
    <w:rsid w:val="00CD686E"/>
    <w:rsid w:val="00CD753C"/>
    <w:rsid w:val="00CE110E"/>
    <w:rsid w:val="00CE1296"/>
    <w:rsid w:val="00CE4E86"/>
    <w:rsid w:val="00CE593B"/>
    <w:rsid w:val="00CE59FF"/>
    <w:rsid w:val="00CE6242"/>
    <w:rsid w:val="00CF0FB0"/>
    <w:rsid w:val="00CF165F"/>
    <w:rsid w:val="00CF1A73"/>
    <w:rsid w:val="00CF1AEB"/>
    <w:rsid w:val="00CF2A6F"/>
    <w:rsid w:val="00CF385B"/>
    <w:rsid w:val="00CF3F27"/>
    <w:rsid w:val="00CF4751"/>
    <w:rsid w:val="00CF54FC"/>
    <w:rsid w:val="00CF7230"/>
    <w:rsid w:val="00CF789C"/>
    <w:rsid w:val="00CF7ABC"/>
    <w:rsid w:val="00CF7D85"/>
    <w:rsid w:val="00D004C6"/>
    <w:rsid w:val="00D00790"/>
    <w:rsid w:val="00D01090"/>
    <w:rsid w:val="00D012C4"/>
    <w:rsid w:val="00D01AB1"/>
    <w:rsid w:val="00D02061"/>
    <w:rsid w:val="00D02236"/>
    <w:rsid w:val="00D02876"/>
    <w:rsid w:val="00D02991"/>
    <w:rsid w:val="00D03212"/>
    <w:rsid w:val="00D034F0"/>
    <w:rsid w:val="00D03DBE"/>
    <w:rsid w:val="00D04372"/>
    <w:rsid w:val="00D06DF6"/>
    <w:rsid w:val="00D07025"/>
    <w:rsid w:val="00D12876"/>
    <w:rsid w:val="00D128EF"/>
    <w:rsid w:val="00D1352A"/>
    <w:rsid w:val="00D14529"/>
    <w:rsid w:val="00D155FA"/>
    <w:rsid w:val="00D1597C"/>
    <w:rsid w:val="00D15C22"/>
    <w:rsid w:val="00D17890"/>
    <w:rsid w:val="00D178CE"/>
    <w:rsid w:val="00D17C91"/>
    <w:rsid w:val="00D204D7"/>
    <w:rsid w:val="00D209D2"/>
    <w:rsid w:val="00D20DB5"/>
    <w:rsid w:val="00D20F05"/>
    <w:rsid w:val="00D20FF5"/>
    <w:rsid w:val="00D217AA"/>
    <w:rsid w:val="00D244DC"/>
    <w:rsid w:val="00D25D6D"/>
    <w:rsid w:val="00D26D50"/>
    <w:rsid w:val="00D26FB6"/>
    <w:rsid w:val="00D27A04"/>
    <w:rsid w:val="00D3019F"/>
    <w:rsid w:val="00D3024C"/>
    <w:rsid w:val="00D3183A"/>
    <w:rsid w:val="00D32C8A"/>
    <w:rsid w:val="00D32DF9"/>
    <w:rsid w:val="00D336C7"/>
    <w:rsid w:val="00D339E5"/>
    <w:rsid w:val="00D34203"/>
    <w:rsid w:val="00D35A10"/>
    <w:rsid w:val="00D378C0"/>
    <w:rsid w:val="00D401E5"/>
    <w:rsid w:val="00D40B0E"/>
    <w:rsid w:val="00D40DAD"/>
    <w:rsid w:val="00D4187C"/>
    <w:rsid w:val="00D4196D"/>
    <w:rsid w:val="00D42DBA"/>
    <w:rsid w:val="00D430AE"/>
    <w:rsid w:val="00D43E86"/>
    <w:rsid w:val="00D453F0"/>
    <w:rsid w:val="00D45EAD"/>
    <w:rsid w:val="00D462DD"/>
    <w:rsid w:val="00D466DF"/>
    <w:rsid w:val="00D52C1F"/>
    <w:rsid w:val="00D52DDE"/>
    <w:rsid w:val="00D5314A"/>
    <w:rsid w:val="00D542A5"/>
    <w:rsid w:val="00D5464F"/>
    <w:rsid w:val="00D55D4D"/>
    <w:rsid w:val="00D55DDB"/>
    <w:rsid w:val="00D5691F"/>
    <w:rsid w:val="00D601F2"/>
    <w:rsid w:val="00D6176C"/>
    <w:rsid w:val="00D6313A"/>
    <w:rsid w:val="00D63340"/>
    <w:rsid w:val="00D64706"/>
    <w:rsid w:val="00D6584B"/>
    <w:rsid w:val="00D66A0D"/>
    <w:rsid w:val="00D66A46"/>
    <w:rsid w:val="00D6705B"/>
    <w:rsid w:val="00D67C4F"/>
    <w:rsid w:val="00D70B3C"/>
    <w:rsid w:val="00D72390"/>
    <w:rsid w:val="00D72777"/>
    <w:rsid w:val="00D7336F"/>
    <w:rsid w:val="00D73802"/>
    <w:rsid w:val="00D74CD7"/>
    <w:rsid w:val="00D75329"/>
    <w:rsid w:val="00D753A7"/>
    <w:rsid w:val="00D758FF"/>
    <w:rsid w:val="00D75ED1"/>
    <w:rsid w:val="00D7704F"/>
    <w:rsid w:val="00D77592"/>
    <w:rsid w:val="00D807F6"/>
    <w:rsid w:val="00D8095C"/>
    <w:rsid w:val="00D81188"/>
    <w:rsid w:val="00D8219A"/>
    <w:rsid w:val="00D83961"/>
    <w:rsid w:val="00D8407A"/>
    <w:rsid w:val="00D8432F"/>
    <w:rsid w:val="00D84687"/>
    <w:rsid w:val="00D84901"/>
    <w:rsid w:val="00D849FB"/>
    <w:rsid w:val="00D85351"/>
    <w:rsid w:val="00D860CE"/>
    <w:rsid w:val="00D87C5C"/>
    <w:rsid w:val="00D87C6D"/>
    <w:rsid w:val="00D87E8A"/>
    <w:rsid w:val="00D90208"/>
    <w:rsid w:val="00D91AC6"/>
    <w:rsid w:val="00D92BA1"/>
    <w:rsid w:val="00D93C13"/>
    <w:rsid w:val="00D93D61"/>
    <w:rsid w:val="00D94C4E"/>
    <w:rsid w:val="00D95A03"/>
    <w:rsid w:val="00D95F84"/>
    <w:rsid w:val="00D964A7"/>
    <w:rsid w:val="00D97752"/>
    <w:rsid w:val="00D97AC9"/>
    <w:rsid w:val="00D97B29"/>
    <w:rsid w:val="00D97D9E"/>
    <w:rsid w:val="00DA0AE9"/>
    <w:rsid w:val="00DA0ED3"/>
    <w:rsid w:val="00DA1266"/>
    <w:rsid w:val="00DA2440"/>
    <w:rsid w:val="00DA331D"/>
    <w:rsid w:val="00DA452F"/>
    <w:rsid w:val="00DA5B7A"/>
    <w:rsid w:val="00DA64EF"/>
    <w:rsid w:val="00DA7C72"/>
    <w:rsid w:val="00DA7ED6"/>
    <w:rsid w:val="00DB038D"/>
    <w:rsid w:val="00DB1A88"/>
    <w:rsid w:val="00DB21E6"/>
    <w:rsid w:val="00DB2374"/>
    <w:rsid w:val="00DB31F8"/>
    <w:rsid w:val="00DB361C"/>
    <w:rsid w:val="00DB46F3"/>
    <w:rsid w:val="00DB4812"/>
    <w:rsid w:val="00DB54C5"/>
    <w:rsid w:val="00DB7912"/>
    <w:rsid w:val="00DB79DC"/>
    <w:rsid w:val="00DB7F34"/>
    <w:rsid w:val="00DC0E62"/>
    <w:rsid w:val="00DC1BAC"/>
    <w:rsid w:val="00DC1D64"/>
    <w:rsid w:val="00DC25EF"/>
    <w:rsid w:val="00DC303D"/>
    <w:rsid w:val="00DC309C"/>
    <w:rsid w:val="00DC3152"/>
    <w:rsid w:val="00DC35D4"/>
    <w:rsid w:val="00DC4A71"/>
    <w:rsid w:val="00DC4A9D"/>
    <w:rsid w:val="00DC63FF"/>
    <w:rsid w:val="00DC675C"/>
    <w:rsid w:val="00DD0170"/>
    <w:rsid w:val="00DD05A0"/>
    <w:rsid w:val="00DD2757"/>
    <w:rsid w:val="00DD2857"/>
    <w:rsid w:val="00DD2EC0"/>
    <w:rsid w:val="00DD31A6"/>
    <w:rsid w:val="00DD369A"/>
    <w:rsid w:val="00DD43E7"/>
    <w:rsid w:val="00DD76AD"/>
    <w:rsid w:val="00DE126D"/>
    <w:rsid w:val="00DE13D6"/>
    <w:rsid w:val="00DE1599"/>
    <w:rsid w:val="00DE1B23"/>
    <w:rsid w:val="00DE1D95"/>
    <w:rsid w:val="00DE2433"/>
    <w:rsid w:val="00DE32DF"/>
    <w:rsid w:val="00DE4504"/>
    <w:rsid w:val="00DE4553"/>
    <w:rsid w:val="00DE5366"/>
    <w:rsid w:val="00DE5604"/>
    <w:rsid w:val="00DE561B"/>
    <w:rsid w:val="00DE7F76"/>
    <w:rsid w:val="00DF0312"/>
    <w:rsid w:val="00DF03AA"/>
    <w:rsid w:val="00DF0A2C"/>
    <w:rsid w:val="00DF15CF"/>
    <w:rsid w:val="00DF26BB"/>
    <w:rsid w:val="00DF346D"/>
    <w:rsid w:val="00DF3EDF"/>
    <w:rsid w:val="00DF47BF"/>
    <w:rsid w:val="00DF53A1"/>
    <w:rsid w:val="00DF6472"/>
    <w:rsid w:val="00DF65CE"/>
    <w:rsid w:val="00DF66C4"/>
    <w:rsid w:val="00DF6968"/>
    <w:rsid w:val="00DF6DFD"/>
    <w:rsid w:val="00DF7219"/>
    <w:rsid w:val="00E001B9"/>
    <w:rsid w:val="00E0126D"/>
    <w:rsid w:val="00E01D30"/>
    <w:rsid w:val="00E03E55"/>
    <w:rsid w:val="00E04614"/>
    <w:rsid w:val="00E04B29"/>
    <w:rsid w:val="00E04DDE"/>
    <w:rsid w:val="00E054E4"/>
    <w:rsid w:val="00E05EF8"/>
    <w:rsid w:val="00E071A8"/>
    <w:rsid w:val="00E0747C"/>
    <w:rsid w:val="00E1022F"/>
    <w:rsid w:val="00E108EB"/>
    <w:rsid w:val="00E10AB2"/>
    <w:rsid w:val="00E11613"/>
    <w:rsid w:val="00E12D33"/>
    <w:rsid w:val="00E133BC"/>
    <w:rsid w:val="00E13E43"/>
    <w:rsid w:val="00E1434E"/>
    <w:rsid w:val="00E14755"/>
    <w:rsid w:val="00E14A74"/>
    <w:rsid w:val="00E161F6"/>
    <w:rsid w:val="00E1764A"/>
    <w:rsid w:val="00E178DE"/>
    <w:rsid w:val="00E20EB4"/>
    <w:rsid w:val="00E2290D"/>
    <w:rsid w:val="00E23BBE"/>
    <w:rsid w:val="00E25450"/>
    <w:rsid w:val="00E256C1"/>
    <w:rsid w:val="00E25944"/>
    <w:rsid w:val="00E260A2"/>
    <w:rsid w:val="00E267B7"/>
    <w:rsid w:val="00E26C03"/>
    <w:rsid w:val="00E2797F"/>
    <w:rsid w:val="00E3020A"/>
    <w:rsid w:val="00E30D3A"/>
    <w:rsid w:val="00E31CA1"/>
    <w:rsid w:val="00E3258F"/>
    <w:rsid w:val="00E32D13"/>
    <w:rsid w:val="00E33B31"/>
    <w:rsid w:val="00E33CE8"/>
    <w:rsid w:val="00E34A52"/>
    <w:rsid w:val="00E35DC5"/>
    <w:rsid w:val="00E370C4"/>
    <w:rsid w:val="00E372D0"/>
    <w:rsid w:val="00E37B79"/>
    <w:rsid w:val="00E41445"/>
    <w:rsid w:val="00E41784"/>
    <w:rsid w:val="00E41973"/>
    <w:rsid w:val="00E43A46"/>
    <w:rsid w:val="00E453A6"/>
    <w:rsid w:val="00E45A51"/>
    <w:rsid w:val="00E46092"/>
    <w:rsid w:val="00E4616C"/>
    <w:rsid w:val="00E4715D"/>
    <w:rsid w:val="00E479F4"/>
    <w:rsid w:val="00E5010F"/>
    <w:rsid w:val="00E504C8"/>
    <w:rsid w:val="00E50C3C"/>
    <w:rsid w:val="00E51851"/>
    <w:rsid w:val="00E51E3A"/>
    <w:rsid w:val="00E52E6D"/>
    <w:rsid w:val="00E5301F"/>
    <w:rsid w:val="00E54C5E"/>
    <w:rsid w:val="00E561DB"/>
    <w:rsid w:val="00E570DA"/>
    <w:rsid w:val="00E61FE2"/>
    <w:rsid w:val="00E62D82"/>
    <w:rsid w:val="00E64E04"/>
    <w:rsid w:val="00E65D2F"/>
    <w:rsid w:val="00E6633C"/>
    <w:rsid w:val="00E66749"/>
    <w:rsid w:val="00E6694C"/>
    <w:rsid w:val="00E677AE"/>
    <w:rsid w:val="00E71D24"/>
    <w:rsid w:val="00E72B63"/>
    <w:rsid w:val="00E737E2"/>
    <w:rsid w:val="00E73AD2"/>
    <w:rsid w:val="00E74A30"/>
    <w:rsid w:val="00E7556E"/>
    <w:rsid w:val="00E75646"/>
    <w:rsid w:val="00E76B47"/>
    <w:rsid w:val="00E775C2"/>
    <w:rsid w:val="00E8103F"/>
    <w:rsid w:val="00E81372"/>
    <w:rsid w:val="00E8153A"/>
    <w:rsid w:val="00E81B12"/>
    <w:rsid w:val="00E81B97"/>
    <w:rsid w:val="00E81C56"/>
    <w:rsid w:val="00E82B72"/>
    <w:rsid w:val="00E82BA3"/>
    <w:rsid w:val="00E82F4F"/>
    <w:rsid w:val="00E836C1"/>
    <w:rsid w:val="00E84114"/>
    <w:rsid w:val="00E842F2"/>
    <w:rsid w:val="00E843B5"/>
    <w:rsid w:val="00E84844"/>
    <w:rsid w:val="00E85056"/>
    <w:rsid w:val="00E85853"/>
    <w:rsid w:val="00E871C3"/>
    <w:rsid w:val="00E873B4"/>
    <w:rsid w:val="00E87765"/>
    <w:rsid w:val="00E879A1"/>
    <w:rsid w:val="00E90145"/>
    <w:rsid w:val="00E917A3"/>
    <w:rsid w:val="00E931CE"/>
    <w:rsid w:val="00E9335D"/>
    <w:rsid w:val="00E93534"/>
    <w:rsid w:val="00E939E3"/>
    <w:rsid w:val="00E93C7E"/>
    <w:rsid w:val="00E93F13"/>
    <w:rsid w:val="00E93FCB"/>
    <w:rsid w:val="00E95792"/>
    <w:rsid w:val="00E9591B"/>
    <w:rsid w:val="00E96229"/>
    <w:rsid w:val="00E9654E"/>
    <w:rsid w:val="00E96C0D"/>
    <w:rsid w:val="00E97060"/>
    <w:rsid w:val="00E97538"/>
    <w:rsid w:val="00EA000F"/>
    <w:rsid w:val="00EA0289"/>
    <w:rsid w:val="00EA0A6D"/>
    <w:rsid w:val="00EA2574"/>
    <w:rsid w:val="00EA28DC"/>
    <w:rsid w:val="00EA3388"/>
    <w:rsid w:val="00EA3AE8"/>
    <w:rsid w:val="00EA4939"/>
    <w:rsid w:val="00EA4994"/>
    <w:rsid w:val="00EA4D50"/>
    <w:rsid w:val="00EA530D"/>
    <w:rsid w:val="00EA5AF5"/>
    <w:rsid w:val="00EA60DF"/>
    <w:rsid w:val="00EA6C43"/>
    <w:rsid w:val="00EB08DA"/>
    <w:rsid w:val="00EB2DEA"/>
    <w:rsid w:val="00EB35C6"/>
    <w:rsid w:val="00EB37E6"/>
    <w:rsid w:val="00EB3E7C"/>
    <w:rsid w:val="00EB427E"/>
    <w:rsid w:val="00EB4432"/>
    <w:rsid w:val="00EB4B17"/>
    <w:rsid w:val="00EB5195"/>
    <w:rsid w:val="00EB54AA"/>
    <w:rsid w:val="00EB5521"/>
    <w:rsid w:val="00EB6369"/>
    <w:rsid w:val="00EB6CB1"/>
    <w:rsid w:val="00EB7CC9"/>
    <w:rsid w:val="00EC0333"/>
    <w:rsid w:val="00EC199B"/>
    <w:rsid w:val="00EC23FA"/>
    <w:rsid w:val="00EC343D"/>
    <w:rsid w:val="00EC3857"/>
    <w:rsid w:val="00EC52FA"/>
    <w:rsid w:val="00EC696F"/>
    <w:rsid w:val="00EC73B9"/>
    <w:rsid w:val="00EC758E"/>
    <w:rsid w:val="00ED0399"/>
    <w:rsid w:val="00ED1083"/>
    <w:rsid w:val="00ED2337"/>
    <w:rsid w:val="00ED2418"/>
    <w:rsid w:val="00ED352F"/>
    <w:rsid w:val="00ED368B"/>
    <w:rsid w:val="00ED42EC"/>
    <w:rsid w:val="00ED4954"/>
    <w:rsid w:val="00ED5BEA"/>
    <w:rsid w:val="00ED6127"/>
    <w:rsid w:val="00ED6A0D"/>
    <w:rsid w:val="00ED7036"/>
    <w:rsid w:val="00ED71B3"/>
    <w:rsid w:val="00EE349A"/>
    <w:rsid w:val="00EE36AD"/>
    <w:rsid w:val="00EE38DF"/>
    <w:rsid w:val="00EE5300"/>
    <w:rsid w:val="00EE58D4"/>
    <w:rsid w:val="00EE68BB"/>
    <w:rsid w:val="00EE7E83"/>
    <w:rsid w:val="00EE7FC9"/>
    <w:rsid w:val="00EF19FB"/>
    <w:rsid w:val="00EF20A9"/>
    <w:rsid w:val="00EF2588"/>
    <w:rsid w:val="00EF3274"/>
    <w:rsid w:val="00EF3B8B"/>
    <w:rsid w:val="00EF3BA4"/>
    <w:rsid w:val="00EF3EF8"/>
    <w:rsid w:val="00EF441D"/>
    <w:rsid w:val="00EF616C"/>
    <w:rsid w:val="00EF67B0"/>
    <w:rsid w:val="00EF6A6D"/>
    <w:rsid w:val="00F01348"/>
    <w:rsid w:val="00F017B9"/>
    <w:rsid w:val="00F01DFD"/>
    <w:rsid w:val="00F02290"/>
    <w:rsid w:val="00F02334"/>
    <w:rsid w:val="00F040B3"/>
    <w:rsid w:val="00F051E4"/>
    <w:rsid w:val="00F05BE0"/>
    <w:rsid w:val="00F065EF"/>
    <w:rsid w:val="00F06F18"/>
    <w:rsid w:val="00F07452"/>
    <w:rsid w:val="00F1190E"/>
    <w:rsid w:val="00F128E2"/>
    <w:rsid w:val="00F131F7"/>
    <w:rsid w:val="00F14233"/>
    <w:rsid w:val="00F14641"/>
    <w:rsid w:val="00F147E8"/>
    <w:rsid w:val="00F15DFE"/>
    <w:rsid w:val="00F170D9"/>
    <w:rsid w:val="00F17E22"/>
    <w:rsid w:val="00F20730"/>
    <w:rsid w:val="00F207C6"/>
    <w:rsid w:val="00F232EA"/>
    <w:rsid w:val="00F23514"/>
    <w:rsid w:val="00F239C6"/>
    <w:rsid w:val="00F23B54"/>
    <w:rsid w:val="00F23C2D"/>
    <w:rsid w:val="00F242A2"/>
    <w:rsid w:val="00F258B9"/>
    <w:rsid w:val="00F25C47"/>
    <w:rsid w:val="00F261EB"/>
    <w:rsid w:val="00F265A8"/>
    <w:rsid w:val="00F268B4"/>
    <w:rsid w:val="00F27CA6"/>
    <w:rsid w:val="00F27EF9"/>
    <w:rsid w:val="00F30A97"/>
    <w:rsid w:val="00F30DA0"/>
    <w:rsid w:val="00F31553"/>
    <w:rsid w:val="00F31DC4"/>
    <w:rsid w:val="00F31F25"/>
    <w:rsid w:val="00F320DB"/>
    <w:rsid w:val="00F344BD"/>
    <w:rsid w:val="00F3470B"/>
    <w:rsid w:val="00F35082"/>
    <w:rsid w:val="00F35D11"/>
    <w:rsid w:val="00F36F2A"/>
    <w:rsid w:val="00F37633"/>
    <w:rsid w:val="00F40590"/>
    <w:rsid w:val="00F410CE"/>
    <w:rsid w:val="00F411DF"/>
    <w:rsid w:val="00F41B19"/>
    <w:rsid w:val="00F41DF6"/>
    <w:rsid w:val="00F421D2"/>
    <w:rsid w:val="00F423D0"/>
    <w:rsid w:val="00F43270"/>
    <w:rsid w:val="00F44425"/>
    <w:rsid w:val="00F4469B"/>
    <w:rsid w:val="00F446CC"/>
    <w:rsid w:val="00F44CCE"/>
    <w:rsid w:val="00F457A2"/>
    <w:rsid w:val="00F467ED"/>
    <w:rsid w:val="00F468C0"/>
    <w:rsid w:val="00F50283"/>
    <w:rsid w:val="00F503F5"/>
    <w:rsid w:val="00F51EC7"/>
    <w:rsid w:val="00F52E73"/>
    <w:rsid w:val="00F5344B"/>
    <w:rsid w:val="00F53460"/>
    <w:rsid w:val="00F548AA"/>
    <w:rsid w:val="00F55E08"/>
    <w:rsid w:val="00F560C6"/>
    <w:rsid w:val="00F56C1F"/>
    <w:rsid w:val="00F57260"/>
    <w:rsid w:val="00F57304"/>
    <w:rsid w:val="00F5777C"/>
    <w:rsid w:val="00F579B6"/>
    <w:rsid w:val="00F60DAC"/>
    <w:rsid w:val="00F613CD"/>
    <w:rsid w:val="00F628A0"/>
    <w:rsid w:val="00F633B0"/>
    <w:rsid w:val="00F63529"/>
    <w:rsid w:val="00F64397"/>
    <w:rsid w:val="00F649BF"/>
    <w:rsid w:val="00F6582D"/>
    <w:rsid w:val="00F665D4"/>
    <w:rsid w:val="00F669BE"/>
    <w:rsid w:val="00F66D07"/>
    <w:rsid w:val="00F6762A"/>
    <w:rsid w:val="00F72FBB"/>
    <w:rsid w:val="00F73E65"/>
    <w:rsid w:val="00F747B2"/>
    <w:rsid w:val="00F74CB3"/>
    <w:rsid w:val="00F764BC"/>
    <w:rsid w:val="00F76B21"/>
    <w:rsid w:val="00F77758"/>
    <w:rsid w:val="00F7786B"/>
    <w:rsid w:val="00F77A2D"/>
    <w:rsid w:val="00F808DE"/>
    <w:rsid w:val="00F80930"/>
    <w:rsid w:val="00F80CEC"/>
    <w:rsid w:val="00F81CFB"/>
    <w:rsid w:val="00F822D9"/>
    <w:rsid w:val="00F825BD"/>
    <w:rsid w:val="00F829DB"/>
    <w:rsid w:val="00F833F5"/>
    <w:rsid w:val="00F83536"/>
    <w:rsid w:val="00F83785"/>
    <w:rsid w:val="00F86A98"/>
    <w:rsid w:val="00F904FA"/>
    <w:rsid w:val="00F90C1F"/>
    <w:rsid w:val="00F910B5"/>
    <w:rsid w:val="00F932F4"/>
    <w:rsid w:val="00F93493"/>
    <w:rsid w:val="00F93612"/>
    <w:rsid w:val="00F9377A"/>
    <w:rsid w:val="00F9434E"/>
    <w:rsid w:val="00F94DD0"/>
    <w:rsid w:val="00F9515A"/>
    <w:rsid w:val="00F958F1"/>
    <w:rsid w:val="00F971C2"/>
    <w:rsid w:val="00F97488"/>
    <w:rsid w:val="00F97C94"/>
    <w:rsid w:val="00F97D0B"/>
    <w:rsid w:val="00F97D9D"/>
    <w:rsid w:val="00F97E7B"/>
    <w:rsid w:val="00FA0F85"/>
    <w:rsid w:val="00FA1294"/>
    <w:rsid w:val="00FA19CA"/>
    <w:rsid w:val="00FA3212"/>
    <w:rsid w:val="00FA367F"/>
    <w:rsid w:val="00FA3B5F"/>
    <w:rsid w:val="00FA55FE"/>
    <w:rsid w:val="00FA6438"/>
    <w:rsid w:val="00FA6738"/>
    <w:rsid w:val="00FB02F8"/>
    <w:rsid w:val="00FB29FD"/>
    <w:rsid w:val="00FB3662"/>
    <w:rsid w:val="00FB3D37"/>
    <w:rsid w:val="00FB694E"/>
    <w:rsid w:val="00FB74DA"/>
    <w:rsid w:val="00FB76C9"/>
    <w:rsid w:val="00FB78C3"/>
    <w:rsid w:val="00FB7E74"/>
    <w:rsid w:val="00FC1701"/>
    <w:rsid w:val="00FC27E7"/>
    <w:rsid w:val="00FC2F1E"/>
    <w:rsid w:val="00FC3E09"/>
    <w:rsid w:val="00FC40D6"/>
    <w:rsid w:val="00FC4E77"/>
    <w:rsid w:val="00FC537A"/>
    <w:rsid w:val="00FC5D52"/>
    <w:rsid w:val="00FC6866"/>
    <w:rsid w:val="00FC7414"/>
    <w:rsid w:val="00FD0F49"/>
    <w:rsid w:val="00FD0FD4"/>
    <w:rsid w:val="00FD1BA2"/>
    <w:rsid w:val="00FD1CBB"/>
    <w:rsid w:val="00FD26FC"/>
    <w:rsid w:val="00FD39B4"/>
    <w:rsid w:val="00FD451B"/>
    <w:rsid w:val="00FD4951"/>
    <w:rsid w:val="00FD4B8E"/>
    <w:rsid w:val="00FD591F"/>
    <w:rsid w:val="00FD5C08"/>
    <w:rsid w:val="00FD5D71"/>
    <w:rsid w:val="00FD6B23"/>
    <w:rsid w:val="00FD784D"/>
    <w:rsid w:val="00FD78E9"/>
    <w:rsid w:val="00FE02DE"/>
    <w:rsid w:val="00FE09F4"/>
    <w:rsid w:val="00FE1776"/>
    <w:rsid w:val="00FE18A0"/>
    <w:rsid w:val="00FE1B90"/>
    <w:rsid w:val="00FE2238"/>
    <w:rsid w:val="00FE50D2"/>
    <w:rsid w:val="00FE5208"/>
    <w:rsid w:val="00FF1938"/>
    <w:rsid w:val="00FF1A06"/>
    <w:rsid w:val="00FF33C6"/>
    <w:rsid w:val="00FF41CB"/>
    <w:rsid w:val="00FF443D"/>
    <w:rsid w:val="00FF4A6C"/>
    <w:rsid w:val="00FF745A"/>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5173F5C"/>
  <w15:docId w15:val="{1B68A70A-F502-400B-8241-C415FC06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8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81D"/>
    <w:pPr>
      <w:tabs>
        <w:tab w:val="center" w:pos="4153"/>
        <w:tab w:val="right" w:pos="8306"/>
      </w:tabs>
    </w:pPr>
  </w:style>
  <w:style w:type="paragraph" w:styleId="Footer">
    <w:name w:val="footer"/>
    <w:basedOn w:val="Normal"/>
    <w:rsid w:val="00A1581D"/>
    <w:pPr>
      <w:tabs>
        <w:tab w:val="center" w:pos="4153"/>
        <w:tab w:val="right" w:pos="8306"/>
      </w:tabs>
    </w:pPr>
  </w:style>
  <w:style w:type="table" w:styleId="TableGrid">
    <w:name w:val="Table Grid"/>
    <w:basedOn w:val="TableNormal"/>
    <w:rsid w:val="00A1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1DE0"/>
  </w:style>
  <w:style w:type="paragraph" w:customStyle="1" w:styleId="TableText">
    <w:name w:val="Table Text"/>
    <w:basedOn w:val="Normal"/>
    <w:rsid w:val="00DF6DFD"/>
    <w:pPr>
      <w:widowControl w:val="0"/>
      <w:autoSpaceDE w:val="0"/>
      <w:autoSpaceDN w:val="0"/>
      <w:adjustRightInd w:val="0"/>
      <w:jc w:val="right"/>
    </w:pPr>
    <w:rPr>
      <w:lang w:val="en-US" w:eastAsia="en-US"/>
    </w:rPr>
  </w:style>
  <w:style w:type="paragraph" w:customStyle="1" w:styleId="DefaultText">
    <w:name w:val="Default Text"/>
    <w:basedOn w:val="Normal"/>
    <w:rsid w:val="009D1B1E"/>
    <w:pPr>
      <w:widowControl w:val="0"/>
      <w:autoSpaceDE w:val="0"/>
      <w:autoSpaceDN w:val="0"/>
      <w:adjustRightInd w:val="0"/>
    </w:pPr>
    <w:rPr>
      <w:lang w:val="en-US" w:eastAsia="en-US"/>
    </w:rPr>
  </w:style>
  <w:style w:type="paragraph" w:styleId="BalloonText">
    <w:name w:val="Balloon Text"/>
    <w:basedOn w:val="Normal"/>
    <w:link w:val="BalloonTextChar"/>
    <w:rsid w:val="00D34203"/>
    <w:rPr>
      <w:rFonts w:ascii="Tahoma" w:hAnsi="Tahoma"/>
      <w:sz w:val="16"/>
      <w:szCs w:val="16"/>
    </w:rPr>
  </w:style>
  <w:style w:type="character" w:customStyle="1" w:styleId="BalloonTextChar">
    <w:name w:val="Balloon Text Char"/>
    <w:link w:val="BalloonText"/>
    <w:rsid w:val="00D34203"/>
    <w:rPr>
      <w:rFonts w:ascii="Tahoma" w:hAnsi="Tahoma" w:cs="Tahoma"/>
      <w:sz w:val="16"/>
      <w:szCs w:val="16"/>
    </w:rPr>
  </w:style>
  <w:style w:type="paragraph" w:customStyle="1" w:styleId="FirstLineIndent">
    <w:name w:val="First Line Indent"/>
    <w:basedOn w:val="Normal"/>
    <w:rsid w:val="000A3E0C"/>
    <w:pPr>
      <w:widowControl w:val="0"/>
      <w:autoSpaceDE w:val="0"/>
      <w:autoSpaceDN w:val="0"/>
      <w:adjustRightInd w:val="0"/>
      <w:ind w:firstLine="720"/>
    </w:pPr>
    <w:rPr>
      <w:lang w:val="en-US" w:eastAsia="en-US"/>
    </w:rPr>
  </w:style>
  <w:style w:type="paragraph" w:customStyle="1" w:styleId="Default">
    <w:name w:val="Default"/>
    <w:rsid w:val="00E372D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026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0815">
      <w:bodyDiv w:val="1"/>
      <w:marLeft w:val="0"/>
      <w:marRight w:val="0"/>
      <w:marTop w:val="0"/>
      <w:marBottom w:val="0"/>
      <w:divBdr>
        <w:top w:val="none" w:sz="0" w:space="0" w:color="auto"/>
        <w:left w:val="none" w:sz="0" w:space="0" w:color="auto"/>
        <w:bottom w:val="none" w:sz="0" w:space="0" w:color="auto"/>
        <w:right w:val="none" w:sz="0" w:space="0" w:color="auto"/>
      </w:divBdr>
    </w:div>
    <w:div w:id="320425744">
      <w:bodyDiv w:val="1"/>
      <w:marLeft w:val="0"/>
      <w:marRight w:val="0"/>
      <w:marTop w:val="0"/>
      <w:marBottom w:val="0"/>
      <w:divBdr>
        <w:top w:val="none" w:sz="0" w:space="0" w:color="auto"/>
        <w:left w:val="none" w:sz="0" w:space="0" w:color="auto"/>
        <w:bottom w:val="none" w:sz="0" w:space="0" w:color="auto"/>
        <w:right w:val="none" w:sz="0" w:space="0" w:color="auto"/>
      </w:divBdr>
    </w:div>
    <w:div w:id="331032268">
      <w:bodyDiv w:val="1"/>
      <w:marLeft w:val="0"/>
      <w:marRight w:val="0"/>
      <w:marTop w:val="0"/>
      <w:marBottom w:val="0"/>
      <w:divBdr>
        <w:top w:val="none" w:sz="0" w:space="0" w:color="auto"/>
        <w:left w:val="none" w:sz="0" w:space="0" w:color="auto"/>
        <w:bottom w:val="none" w:sz="0" w:space="0" w:color="auto"/>
        <w:right w:val="none" w:sz="0" w:space="0" w:color="auto"/>
      </w:divBdr>
    </w:div>
    <w:div w:id="702823186">
      <w:bodyDiv w:val="1"/>
      <w:marLeft w:val="0"/>
      <w:marRight w:val="0"/>
      <w:marTop w:val="0"/>
      <w:marBottom w:val="0"/>
      <w:divBdr>
        <w:top w:val="none" w:sz="0" w:space="0" w:color="auto"/>
        <w:left w:val="none" w:sz="0" w:space="0" w:color="auto"/>
        <w:bottom w:val="none" w:sz="0" w:space="0" w:color="auto"/>
        <w:right w:val="none" w:sz="0" w:space="0" w:color="auto"/>
      </w:divBdr>
      <w:divsChild>
        <w:div w:id="2087459429">
          <w:marLeft w:val="0"/>
          <w:marRight w:val="0"/>
          <w:marTop w:val="0"/>
          <w:marBottom w:val="0"/>
          <w:divBdr>
            <w:top w:val="none" w:sz="0" w:space="0" w:color="auto"/>
            <w:left w:val="none" w:sz="0" w:space="0" w:color="auto"/>
            <w:bottom w:val="none" w:sz="0" w:space="0" w:color="auto"/>
            <w:right w:val="none" w:sz="0" w:space="0" w:color="auto"/>
          </w:divBdr>
          <w:divsChild>
            <w:div w:id="631327292">
              <w:marLeft w:val="0"/>
              <w:marRight w:val="0"/>
              <w:marTop w:val="0"/>
              <w:marBottom w:val="0"/>
              <w:divBdr>
                <w:top w:val="none" w:sz="0" w:space="0" w:color="auto"/>
                <w:left w:val="none" w:sz="0" w:space="0" w:color="auto"/>
                <w:bottom w:val="none" w:sz="0" w:space="0" w:color="auto"/>
                <w:right w:val="none" w:sz="0" w:space="0" w:color="auto"/>
              </w:divBdr>
              <w:divsChild>
                <w:div w:id="266500993">
                  <w:marLeft w:val="0"/>
                  <w:marRight w:val="0"/>
                  <w:marTop w:val="0"/>
                  <w:marBottom w:val="0"/>
                  <w:divBdr>
                    <w:top w:val="none" w:sz="0" w:space="0" w:color="auto"/>
                    <w:left w:val="none" w:sz="0" w:space="0" w:color="auto"/>
                    <w:bottom w:val="none" w:sz="0" w:space="0" w:color="auto"/>
                    <w:right w:val="none" w:sz="0" w:space="0" w:color="auto"/>
                  </w:divBdr>
                  <w:divsChild>
                    <w:div w:id="254292449">
                      <w:marLeft w:val="0"/>
                      <w:marRight w:val="0"/>
                      <w:marTop w:val="0"/>
                      <w:marBottom w:val="0"/>
                      <w:divBdr>
                        <w:top w:val="none" w:sz="0" w:space="0" w:color="auto"/>
                        <w:left w:val="none" w:sz="0" w:space="0" w:color="auto"/>
                        <w:bottom w:val="none" w:sz="0" w:space="0" w:color="auto"/>
                        <w:right w:val="none" w:sz="0" w:space="0" w:color="auto"/>
                      </w:divBdr>
                      <w:divsChild>
                        <w:div w:id="1636910148">
                          <w:marLeft w:val="0"/>
                          <w:marRight w:val="0"/>
                          <w:marTop w:val="0"/>
                          <w:marBottom w:val="0"/>
                          <w:divBdr>
                            <w:top w:val="none" w:sz="0" w:space="0" w:color="auto"/>
                            <w:left w:val="none" w:sz="0" w:space="0" w:color="auto"/>
                            <w:bottom w:val="none" w:sz="0" w:space="0" w:color="auto"/>
                            <w:right w:val="none" w:sz="0" w:space="0" w:color="auto"/>
                          </w:divBdr>
                          <w:divsChild>
                            <w:div w:id="502205637">
                              <w:marLeft w:val="0"/>
                              <w:marRight w:val="0"/>
                              <w:marTop w:val="0"/>
                              <w:marBottom w:val="0"/>
                              <w:divBdr>
                                <w:top w:val="none" w:sz="0" w:space="0" w:color="auto"/>
                                <w:left w:val="none" w:sz="0" w:space="0" w:color="auto"/>
                                <w:bottom w:val="none" w:sz="0" w:space="0" w:color="auto"/>
                                <w:right w:val="none" w:sz="0" w:space="0" w:color="auto"/>
                              </w:divBdr>
                              <w:divsChild>
                                <w:div w:id="299769111">
                                  <w:marLeft w:val="0"/>
                                  <w:marRight w:val="0"/>
                                  <w:marTop w:val="0"/>
                                  <w:marBottom w:val="0"/>
                                  <w:divBdr>
                                    <w:top w:val="none" w:sz="0" w:space="0" w:color="auto"/>
                                    <w:left w:val="none" w:sz="0" w:space="0" w:color="auto"/>
                                    <w:bottom w:val="none" w:sz="0" w:space="0" w:color="auto"/>
                                    <w:right w:val="none" w:sz="0" w:space="0" w:color="auto"/>
                                  </w:divBdr>
                                  <w:divsChild>
                                    <w:div w:id="1859540361">
                                      <w:marLeft w:val="0"/>
                                      <w:marRight w:val="0"/>
                                      <w:marTop w:val="0"/>
                                      <w:marBottom w:val="0"/>
                                      <w:divBdr>
                                        <w:top w:val="none" w:sz="0" w:space="0" w:color="auto"/>
                                        <w:left w:val="none" w:sz="0" w:space="0" w:color="auto"/>
                                        <w:bottom w:val="none" w:sz="0" w:space="0" w:color="auto"/>
                                        <w:right w:val="none" w:sz="0" w:space="0" w:color="auto"/>
                                      </w:divBdr>
                                      <w:divsChild>
                                        <w:div w:id="1427968041">
                                          <w:marLeft w:val="0"/>
                                          <w:marRight w:val="0"/>
                                          <w:marTop w:val="0"/>
                                          <w:marBottom w:val="0"/>
                                          <w:divBdr>
                                            <w:top w:val="none" w:sz="0" w:space="0" w:color="auto"/>
                                            <w:left w:val="none" w:sz="0" w:space="0" w:color="auto"/>
                                            <w:bottom w:val="none" w:sz="0" w:space="0" w:color="auto"/>
                                            <w:right w:val="none" w:sz="0" w:space="0" w:color="auto"/>
                                          </w:divBdr>
                                          <w:divsChild>
                                            <w:div w:id="2140758799">
                                              <w:marLeft w:val="0"/>
                                              <w:marRight w:val="0"/>
                                              <w:marTop w:val="0"/>
                                              <w:marBottom w:val="0"/>
                                              <w:divBdr>
                                                <w:top w:val="single" w:sz="12" w:space="2" w:color="FFFFCC"/>
                                                <w:left w:val="single" w:sz="12" w:space="2" w:color="FFFFCC"/>
                                                <w:bottom w:val="single" w:sz="12" w:space="2" w:color="FFFFCC"/>
                                                <w:right w:val="single" w:sz="12" w:space="0" w:color="FFFFCC"/>
                                              </w:divBdr>
                                              <w:divsChild>
                                                <w:div w:id="291595134">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892739422">
                                                          <w:marLeft w:val="0"/>
                                                          <w:marRight w:val="0"/>
                                                          <w:marTop w:val="0"/>
                                                          <w:marBottom w:val="0"/>
                                                          <w:divBdr>
                                                            <w:top w:val="none" w:sz="0" w:space="0" w:color="auto"/>
                                                            <w:left w:val="none" w:sz="0" w:space="0" w:color="auto"/>
                                                            <w:bottom w:val="none" w:sz="0" w:space="0" w:color="auto"/>
                                                            <w:right w:val="none" w:sz="0" w:space="0" w:color="auto"/>
                                                          </w:divBdr>
                                                          <w:divsChild>
                                                            <w:div w:id="171068729">
                                                              <w:marLeft w:val="0"/>
                                                              <w:marRight w:val="0"/>
                                                              <w:marTop w:val="0"/>
                                                              <w:marBottom w:val="0"/>
                                                              <w:divBdr>
                                                                <w:top w:val="none" w:sz="0" w:space="0" w:color="auto"/>
                                                                <w:left w:val="none" w:sz="0" w:space="0" w:color="auto"/>
                                                                <w:bottom w:val="none" w:sz="0" w:space="0" w:color="auto"/>
                                                                <w:right w:val="none" w:sz="0" w:space="0" w:color="auto"/>
                                                              </w:divBdr>
                                                              <w:divsChild>
                                                                <w:div w:id="572277364">
                                                                  <w:marLeft w:val="0"/>
                                                                  <w:marRight w:val="0"/>
                                                                  <w:marTop w:val="0"/>
                                                                  <w:marBottom w:val="0"/>
                                                                  <w:divBdr>
                                                                    <w:top w:val="none" w:sz="0" w:space="0" w:color="auto"/>
                                                                    <w:left w:val="none" w:sz="0" w:space="0" w:color="auto"/>
                                                                    <w:bottom w:val="none" w:sz="0" w:space="0" w:color="auto"/>
                                                                    <w:right w:val="none" w:sz="0" w:space="0" w:color="auto"/>
                                                                  </w:divBdr>
                                                                  <w:divsChild>
                                                                    <w:div w:id="1878352393">
                                                                      <w:marLeft w:val="0"/>
                                                                      <w:marRight w:val="0"/>
                                                                      <w:marTop w:val="0"/>
                                                                      <w:marBottom w:val="0"/>
                                                                      <w:divBdr>
                                                                        <w:top w:val="none" w:sz="0" w:space="0" w:color="auto"/>
                                                                        <w:left w:val="none" w:sz="0" w:space="0" w:color="auto"/>
                                                                        <w:bottom w:val="none" w:sz="0" w:space="0" w:color="auto"/>
                                                                        <w:right w:val="none" w:sz="0" w:space="0" w:color="auto"/>
                                                                      </w:divBdr>
                                                                      <w:divsChild>
                                                                        <w:div w:id="1345548185">
                                                                          <w:marLeft w:val="0"/>
                                                                          <w:marRight w:val="0"/>
                                                                          <w:marTop w:val="0"/>
                                                                          <w:marBottom w:val="0"/>
                                                                          <w:divBdr>
                                                                            <w:top w:val="none" w:sz="0" w:space="0" w:color="auto"/>
                                                                            <w:left w:val="none" w:sz="0" w:space="0" w:color="auto"/>
                                                                            <w:bottom w:val="none" w:sz="0" w:space="0" w:color="auto"/>
                                                                            <w:right w:val="none" w:sz="0" w:space="0" w:color="auto"/>
                                                                          </w:divBdr>
                                                                          <w:divsChild>
                                                                            <w:div w:id="1013263495">
                                                                              <w:marLeft w:val="0"/>
                                                                              <w:marRight w:val="0"/>
                                                                              <w:marTop w:val="0"/>
                                                                              <w:marBottom w:val="0"/>
                                                                              <w:divBdr>
                                                                                <w:top w:val="none" w:sz="0" w:space="0" w:color="auto"/>
                                                                                <w:left w:val="none" w:sz="0" w:space="0" w:color="auto"/>
                                                                                <w:bottom w:val="none" w:sz="0" w:space="0" w:color="auto"/>
                                                                                <w:right w:val="none" w:sz="0" w:space="0" w:color="auto"/>
                                                                              </w:divBdr>
                                                                              <w:divsChild>
                                                                                <w:div w:id="1246844805">
                                                                                  <w:marLeft w:val="0"/>
                                                                                  <w:marRight w:val="0"/>
                                                                                  <w:marTop w:val="0"/>
                                                                                  <w:marBottom w:val="0"/>
                                                                                  <w:divBdr>
                                                                                    <w:top w:val="none" w:sz="0" w:space="0" w:color="auto"/>
                                                                                    <w:left w:val="none" w:sz="0" w:space="0" w:color="auto"/>
                                                                                    <w:bottom w:val="none" w:sz="0" w:space="0" w:color="auto"/>
                                                                                    <w:right w:val="none" w:sz="0" w:space="0" w:color="auto"/>
                                                                                  </w:divBdr>
                                                                                  <w:divsChild>
                                                                                    <w:div w:id="1804274907">
                                                                                      <w:marLeft w:val="0"/>
                                                                                      <w:marRight w:val="0"/>
                                                                                      <w:marTop w:val="0"/>
                                                                                      <w:marBottom w:val="0"/>
                                                                                      <w:divBdr>
                                                                                        <w:top w:val="none" w:sz="0" w:space="0" w:color="auto"/>
                                                                                        <w:left w:val="none" w:sz="0" w:space="0" w:color="auto"/>
                                                                                        <w:bottom w:val="none" w:sz="0" w:space="0" w:color="auto"/>
                                                                                        <w:right w:val="none" w:sz="0" w:space="0" w:color="auto"/>
                                                                                      </w:divBdr>
                                                                                      <w:divsChild>
                                                                                        <w:div w:id="1492680075">
                                                                                          <w:marLeft w:val="0"/>
                                                                                          <w:marRight w:val="120"/>
                                                                                          <w:marTop w:val="0"/>
                                                                                          <w:marBottom w:val="150"/>
                                                                                          <w:divBdr>
                                                                                            <w:top w:val="single" w:sz="2" w:space="0" w:color="EFEFEF"/>
                                                                                            <w:left w:val="single" w:sz="6" w:space="0" w:color="EFEFEF"/>
                                                                                            <w:bottom w:val="single" w:sz="6" w:space="0" w:color="E2E2E2"/>
                                                                                            <w:right w:val="single" w:sz="6" w:space="0" w:color="EFEFEF"/>
                                                                                          </w:divBdr>
                                                                                          <w:divsChild>
                                                                                            <w:div w:id="1512530132">
                                                                                              <w:marLeft w:val="0"/>
                                                                                              <w:marRight w:val="0"/>
                                                                                              <w:marTop w:val="0"/>
                                                                                              <w:marBottom w:val="0"/>
                                                                                              <w:divBdr>
                                                                                                <w:top w:val="none" w:sz="0" w:space="0" w:color="auto"/>
                                                                                                <w:left w:val="none" w:sz="0" w:space="0" w:color="auto"/>
                                                                                                <w:bottom w:val="none" w:sz="0" w:space="0" w:color="auto"/>
                                                                                                <w:right w:val="none" w:sz="0" w:space="0" w:color="auto"/>
                                                                                              </w:divBdr>
                                                                                              <w:divsChild>
                                                                                                <w:div w:id="1970091991">
                                                                                                  <w:marLeft w:val="0"/>
                                                                                                  <w:marRight w:val="0"/>
                                                                                                  <w:marTop w:val="0"/>
                                                                                                  <w:marBottom w:val="0"/>
                                                                                                  <w:divBdr>
                                                                                                    <w:top w:val="none" w:sz="0" w:space="0" w:color="auto"/>
                                                                                                    <w:left w:val="none" w:sz="0" w:space="0" w:color="auto"/>
                                                                                                    <w:bottom w:val="none" w:sz="0" w:space="0" w:color="auto"/>
                                                                                                    <w:right w:val="none" w:sz="0" w:space="0" w:color="auto"/>
                                                                                                  </w:divBdr>
                                                                                                  <w:divsChild>
                                                                                                    <w:div w:id="37553005">
                                                                                                      <w:marLeft w:val="0"/>
                                                                                                      <w:marRight w:val="0"/>
                                                                                                      <w:marTop w:val="0"/>
                                                                                                      <w:marBottom w:val="0"/>
                                                                                                      <w:divBdr>
                                                                                                        <w:top w:val="none" w:sz="0" w:space="0" w:color="auto"/>
                                                                                                        <w:left w:val="none" w:sz="0" w:space="0" w:color="auto"/>
                                                                                                        <w:bottom w:val="none" w:sz="0" w:space="0" w:color="auto"/>
                                                                                                        <w:right w:val="none" w:sz="0" w:space="0" w:color="auto"/>
                                                                                                      </w:divBdr>
                                                                                                      <w:divsChild>
                                                                                                        <w:div w:id="1498570809">
                                                                                                          <w:marLeft w:val="0"/>
                                                                                                          <w:marRight w:val="0"/>
                                                                                                          <w:marTop w:val="0"/>
                                                                                                          <w:marBottom w:val="0"/>
                                                                                                          <w:divBdr>
                                                                                                            <w:top w:val="none" w:sz="0" w:space="0" w:color="auto"/>
                                                                                                            <w:left w:val="none" w:sz="0" w:space="0" w:color="auto"/>
                                                                                                            <w:bottom w:val="none" w:sz="0" w:space="0" w:color="auto"/>
                                                                                                            <w:right w:val="none" w:sz="0" w:space="0" w:color="auto"/>
                                                                                                          </w:divBdr>
                                                                                                          <w:divsChild>
                                                                                                            <w:div w:id="1870684629">
                                                                                                              <w:marLeft w:val="0"/>
                                                                                                              <w:marRight w:val="0"/>
                                                                                                              <w:marTop w:val="0"/>
                                                                                                              <w:marBottom w:val="0"/>
                                                                                                              <w:divBdr>
                                                                                                                <w:top w:val="single" w:sz="2" w:space="4" w:color="D8D8D8"/>
                                                                                                                <w:left w:val="single" w:sz="2" w:space="0" w:color="D8D8D8"/>
                                                                                                                <w:bottom w:val="single" w:sz="2" w:space="4" w:color="D8D8D8"/>
                                                                                                                <w:right w:val="single" w:sz="2" w:space="0" w:color="D8D8D8"/>
                                                                                                              </w:divBdr>
                                                                                                              <w:divsChild>
                                                                                                                <w:div w:id="2082212697">
                                                                                                                  <w:marLeft w:val="225"/>
                                                                                                                  <w:marRight w:val="225"/>
                                                                                                                  <w:marTop w:val="75"/>
                                                                                                                  <w:marBottom w:val="75"/>
                                                                                                                  <w:divBdr>
                                                                                                                    <w:top w:val="none" w:sz="0" w:space="0" w:color="auto"/>
                                                                                                                    <w:left w:val="none" w:sz="0" w:space="0" w:color="auto"/>
                                                                                                                    <w:bottom w:val="none" w:sz="0" w:space="0" w:color="auto"/>
                                                                                                                    <w:right w:val="none" w:sz="0" w:space="0" w:color="auto"/>
                                                                                                                  </w:divBdr>
                                                                                                                  <w:divsChild>
                                                                                                                    <w:div w:id="1984970703">
                                                                                                                      <w:marLeft w:val="0"/>
                                                                                                                      <w:marRight w:val="0"/>
                                                                                                                      <w:marTop w:val="0"/>
                                                                                                                      <w:marBottom w:val="0"/>
                                                                                                                      <w:divBdr>
                                                                                                                        <w:top w:val="single" w:sz="6" w:space="0" w:color="auto"/>
                                                                                                                        <w:left w:val="single" w:sz="6" w:space="0" w:color="auto"/>
                                                                                                                        <w:bottom w:val="single" w:sz="6" w:space="0" w:color="auto"/>
                                                                                                                        <w:right w:val="single" w:sz="6" w:space="0" w:color="auto"/>
                                                                                                                      </w:divBdr>
                                                                                                                      <w:divsChild>
                                                                                                                        <w:div w:id="916018672">
                                                                                                                          <w:marLeft w:val="0"/>
                                                                                                                          <w:marRight w:val="0"/>
                                                                                                                          <w:marTop w:val="0"/>
                                                                                                                          <w:marBottom w:val="0"/>
                                                                                                                          <w:divBdr>
                                                                                                                            <w:top w:val="none" w:sz="0" w:space="0" w:color="auto"/>
                                                                                                                            <w:left w:val="none" w:sz="0" w:space="0" w:color="auto"/>
                                                                                                                            <w:bottom w:val="none" w:sz="0" w:space="0" w:color="auto"/>
                                                                                                                            <w:right w:val="none" w:sz="0" w:space="0" w:color="auto"/>
                                                                                                                          </w:divBdr>
                                                                                                                          <w:divsChild>
                                                                                                                            <w:div w:id="1870558914">
                                                                                                                              <w:marLeft w:val="0"/>
                                                                                                                              <w:marRight w:val="0"/>
                                                                                                                              <w:marTop w:val="0"/>
                                                                                                                              <w:marBottom w:val="0"/>
                                                                                                                              <w:divBdr>
                                                                                                                                <w:top w:val="none" w:sz="0" w:space="0" w:color="auto"/>
                                                                                                                                <w:left w:val="none" w:sz="0" w:space="0" w:color="auto"/>
                                                                                                                                <w:bottom w:val="none" w:sz="0" w:space="0" w:color="auto"/>
                                                                                                                                <w:right w:val="none" w:sz="0" w:space="0" w:color="auto"/>
                                                                                                                              </w:divBdr>
                                                                                                                            </w:div>
                                                                                                                            <w:div w:id="707804670">
                                                                                                                              <w:marLeft w:val="0"/>
                                                                                                                              <w:marRight w:val="0"/>
                                                                                                                              <w:marTop w:val="0"/>
                                                                                                                              <w:marBottom w:val="0"/>
                                                                                                                              <w:divBdr>
                                                                                                                                <w:top w:val="none" w:sz="0" w:space="0" w:color="auto"/>
                                                                                                                                <w:left w:val="none" w:sz="0" w:space="0" w:color="auto"/>
                                                                                                                                <w:bottom w:val="none" w:sz="0" w:space="0" w:color="auto"/>
                                                                                                                                <w:right w:val="none" w:sz="0" w:space="0" w:color="auto"/>
                                                                                                                              </w:divBdr>
                                                                                                                            </w:div>
                                                                                                                            <w:div w:id="1182166504">
                                                                                                                              <w:marLeft w:val="0"/>
                                                                                                                              <w:marRight w:val="0"/>
                                                                                                                              <w:marTop w:val="0"/>
                                                                                                                              <w:marBottom w:val="0"/>
                                                                                                                              <w:divBdr>
                                                                                                                                <w:top w:val="none" w:sz="0" w:space="0" w:color="auto"/>
                                                                                                                                <w:left w:val="none" w:sz="0" w:space="0" w:color="auto"/>
                                                                                                                                <w:bottom w:val="none" w:sz="0" w:space="0" w:color="auto"/>
                                                                                                                                <w:right w:val="none" w:sz="0" w:space="0" w:color="auto"/>
                                                                                                                              </w:divBdr>
                                                                                                                            </w:div>
                                                                                                                            <w:div w:id="107048715">
                                                                                                                              <w:marLeft w:val="0"/>
                                                                                                                              <w:marRight w:val="0"/>
                                                                                                                              <w:marTop w:val="0"/>
                                                                                                                              <w:marBottom w:val="0"/>
                                                                                                                              <w:divBdr>
                                                                                                                                <w:top w:val="none" w:sz="0" w:space="0" w:color="auto"/>
                                                                                                                                <w:left w:val="none" w:sz="0" w:space="0" w:color="auto"/>
                                                                                                                                <w:bottom w:val="none" w:sz="0" w:space="0" w:color="auto"/>
                                                                                                                                <w:right w:val="none" w:sz="0" w:space="0" w:color="auto"/>
                                                                                                                              </w:divBdr>
                                                                                                                            </w:div>
                                                                                                                            <w:div w:id="345987720">
                                                                                                                              <w:marLeft w:val="0"/>
                                                                                                                              <w:marRight w:val="0"/>
                                                                                                                              <w:marTop w:val="0"/>
                                                                                                                              <w:marBottom w:val="0"/>
                                                                                                                              <w:divBdr>
                                                                                                                                <w:top w:val="none" w:sz="0" w:space="0" w:color="auto"/>
                                                                                                                                <w:left w:val="none" w:sz="0" w:space="0" w:color="auto"/>
                                                                                                                                <w:bottom w:val="none" w:sz="0" w:space="0" w:color="auto"/>
                                                                                                                                <w:right w:val="none" w:sz="0" w:space="0" w:color="auto"/>
                                                                                                                              </w:divBdr>
                                                                                                                            </w:div>
                                                                                                                            <w:div w:id="927470054">
                                                                                                                              <w:marLeft w:val="0"/>
                                                                                                                              <w:marRight w:val="0"/>
                                                                                                                              <w:marTop w:val="0"/>
                                                                                                                              <w:marBottom w:val="0"/>
                                                                                                                              <w:divBdr>
                                                                                                                                <w:top w:val="none" w:sz="0" w:space="0" w:color="auto"/>
                                                                                                                                <w:left w:val="none" w:sz="0" w:space="0" w:color="auto"/>
                                                                                                                                <w:bottom w:val="none" w:sz="0" w:space="0" w:color="auto"/>
                                                                                                                                <w:right w:val="none" w:sz="0" w:space="0" w:color="auto"/>
                                                                                                                              </w:divBdr>
                                                                                                                            </w:div>
                                                                                                                            <w:div w:id="10534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926075">
      <w:bodyDiv w:val="1"/>
      <w:marLeft w:val="0"/>
      <w:marRight w:val="0"/>
      <w:marTop w:val="0"/>
      <w:marBottom w:val="0"/>
      <w:divBdr>
        <w:top w:val="none" w:sz="0" w:space="0" w:color="auto"/>
        <w:left w:val="none" w:sz="0" w:space="0" w:color="auto"/>
        <w:bottom w:val="none" w:sz="0" w:space="0" w:color="auto"/>
        <w:right w:val="none" w:sz="0" w:space="0" w:color="auto"/>
      </w:divBdr>
      <w:divsChild>
        <w:div w:id="470513667">
          <w:marLeft w:val="0"/>
          <w:marRight w:val="0"/>
          <w:marTop w:val="0"/>
          <w:marBottom w:val="0"/>
          <w:divBdr>
            <w:top w:val="none" w:sz="0" w:space="0" w:color="auto"/>
            <w:left w:val="none" w:sz="0" w:space="0" w:color="auto"/>
            <w:bottom w:val="none" w:sz="0" w:space="0" w:color="auto"/>
            <w:right w:val="none" w:sz="0" w:space="0" w:color="auto"/>
          </w:divBdr>
          <w:divsChild>
            <w:div w:id="506554503">
              <w:marLeft w:val="0"/>
              <w:marRight w:val="0"/>
              <w:marTop w:val="0"/>
              <w:marBottom w:val="0"/>
              <w:divBdr>
                <w:top w:val="none" w:sz="0" w:space="0" w:color="auto"/>
                <w:left w:val="none" w:sz="0" w:space="0" w:color="auto"/>
                <w:bottom w:val="none" w:sz="0" w:space="0" w:color="auto"/>
                <w:right w:val="none" w:sz="0" w:space="0" w:color="auto"/>
              </w:divBdr>
              <w:divsChild>
                <w:div w:id="1124889222">
                  <w:marLeft w:val="0"/>
                  <w:marRight w:val="0"/>
                  <w:marTop w:val="0"/>
                  <w:marBottom w:val="0"/>
                  <w:divBdr>
                    <w:top w:val="none" w:sz="0" w:space="0" w:color="auto"/>
                    <w:left w:val="none" w:sz="0" w:space="0" w:color="auto"/>
                    <w:bottom w:val="none" w:sz="0" w:space="0" w:color="auto"/>
                    <w:right w:val="none" w:sz="0" w:space="0" w:color="auto"/>
                  </w:divBdr>
                  <w:divsChild>
                    <w:div w:id="1185825128">
                      <w:marLeft w:val="0"/>
                      <w:marRight w:val="0"/>
                      <w:marTop w:val="0"/>
                      <w:marBottom w:val="0"/>
                      <w:divBdr>
                        <w:top w:val="none" w:sz="0" w:space="0" w:color="auto"/>
                        <w:left w:val="none" w:sz="0" w:space="0" w:color="auto"/>
                        <w:bottom w:val="none" w:sz="0" w:space="0" w:color="auto"/>
                        <w:right w:val="none" w:sz="0" w:space="0" w:color="auto"/>
                      </w:divBdr>
                      <w:divsChild>
                        <w:div w:id="1216353540">
                          <w:marLeft w:val="0"/>
                          <w:marRight w:val="0"/>
                          <w:marTop w:val="0"/>
                          <w:marBottom w:val="0"/>
                          <w:divBdr>
                            <w:top w:val="none" w:sz="0" w:space="0" w:color="auto"/>
                            <w:left w:val="none" w:sz="0" w:space="0" w:color="auto"/>
                            <w:bottom w:val="none" w:sz="0" w:space="0" w:color="auto"/>
                            <w:right w:val="none" w:sz="0" w:space="0" w:color="auto"/>
                          </w:divBdr>
                          <w:divsChild>
                            <w:div w:id="1570076922">
                              <w:marLeft w:val="0"/>
                              <w:marRight w:val="0"/>
                              <w:marTop w:val="0"/>
                              <w:marBottom w:val="0"/>
                              <w:divBdr>
                                <w:top w:val="none" w:sz="0" w:space="0" w:color="auto"/>
                                <w:left w:val="none" w:sz="0" w:space="0" w:color="auto"/>
                                <w:bottom w:val="none" w:sz="0" w:space="0" w:color="auto"/>
                                <w:right w:val="none" w:sz="0" w:space="0" w:color="auto"/>
                              </w:divBdr>
                              <w:divsChild>
                                <w:div w:id="272707413">
                                  <w:marLeft w:val="0"/>
                                  <w:marRight w:val="0"/>
                                  <w:marTop w:val="0"/>
                                  <w:marBottom w:val="0"/>
                                  <w:divBdr>
                                    <w:top w:val="none" w:sz="0" w:space="0" w:color="auto"/>
                                    <w:left w:val="none" w:sz="0" w:space="0" w:color="auto"/>
                                    <w:bottom w:val="none" w:sz="0" w:space="0" w:color="auto"/>
                                    <w:right w:val="none" w:sz="0" w:space="0" w:color="auto"/>
                                  </w:divBdr>
                                  <w:divsChild>
                                    <w:div w:id="1310095239">
                                      <w:marLeft w:val="0"/>
                                      <w:marRight w:val="0"/>
                                      <w:marTop w:val="0"/>
                                      <w:marBottom w:val="0"/>
                                      <w:divBdr>
                                        <w:top w:val="none" w:sz="0" w:space="0" w:color="auto"/>
                                        <w:left w:val="none" w:sz="0" w:space="0" w:color="auto"/>
                                        <w:bottom w:val="none" w:sz="0" w:space="0" w:color="auto"/>
                                        <w:right w:val="none" w:sz="0" w:space="0" w:color="auto"/>
                                      </w:divBdr>
                                      <w:divsChild>
                                        <w:div w:id="668018876">
                                          <w:marLeft w:val="0"/>
                                          <w:marRight w:val="0"/>
                                          <w:marTop w:val="0"/>
                                          <w:marBottom w:val="0"/>
                                          <w:divBdr>
                                            <w:top w:val="none" w:sz="0" w:space="0" w:color="auto"/>
                                            <w:left w:val="none" w:sz="0" w:space="0" w:color="auto"/>
                                            <w:bottom w:val="none" w:sz="0" w:space="0" w:color="auto"/>
                                            <w:right w:val="none" w:sz="0" w:space="0" w:color="auto"/>
                                          </w:divBdr>
                                          <w:divsChild>
                                            <w:div w:id="884954229">
                                              <w:marLeft w:val="0"/>
                                              <w:marRight w:val="0"/>
                                              <w:marTop w:val="0"/>
                                              <w:marBottom w:val="0"/>
                                              <w:divBdr>
                                                <w:top w:val="none" w:sz="0" w:space="0" w:color="auto"/>
                                                <w:left w:val="none" w:sz="0" w:space="0" w:color="auto"/>
                                                <w:bottom w:val="none" w:sz="0" w:space="0" w:color="auto"/>
                                                <w:right w:val="none" w:sz="0" w:space="0" w:color="auto"/>
                                              </w:divBdr>
                                              <w:divsChild>
                                                <w:div w:id="374738613">
                                                  <w:marLeft w:val="0"/>
                                                  <w:marRight w:val="0"/>
                                                  <w:marTop w:val="0"/>
                                                  <w:marBottom w:val="0"/>
                                                  <w:divBdr>
                                                    <w:top w:val="single" w:sz="12" w:space="2" w:color="FFFFCC"/>
                                                    <w:left w:val="single" w:sz="12" w:space="2" w:color="FFFFCC"/>
                                                    <w:bottom w:val="single" w:sz="12" w:space="2" w:color="FFFFCC"/>
                                                    <w:right w:val="single" w:sz="12" w:space="0" w:color="FFFFCC"/>
                                                  </w:divBdr>
                                                  <w:divsChild>
                                                    <w:div w:id="2030059001">
                                                      <w:marLeft w:val="0"/>
                                                      <w:marRight w:val="0"/>
                                                      <w:marTop w:val="0"/>
                                                      <w:marBottom w:val="0"/>
                                                      <w:divBdr>
                                                        <w:top w:val="none" w:sz="0" w:space="0" w:color="auto"/>
                                                        <w:left w:val="none" w:sz="0" w:space="0" w:color="auto"/>
                                                        <w:bottom w:val="none" w:sz="0" w:space="0" w:color="auto"/>
                                                        <w:right w:val="none" w:sz="0" w:space="0" w:color="auto"/>
                                                      </w:divBdr>
                                                      <w:divsChild>
                                                        <w:div w:id="1210846956">
                                                          <w:marLeft w:val="0"/>
                                                          <w:marRight w:val="0"/>
                                                          <w:marTop w:val="0"/>
                                                          <w:marBottom w:val="0"/>
                                                          <w:divBdr>
                                                            <w:top w:val="none" w:sz="0" w:space="0" w:color="auto"/>
                                                            <w:left w:val="none" w:sz="0" w:space="0" w:color="auto"/>
                                                            <w:bottom w:val="none" w:sz="0" w:space="0" w:color="auto"/>
                                                            <w:right w:val="none" w:sz="0" w:space="0" w:color="auto"/>
                                                          </w:divBdr>
                                                          <w:divsChild>
                                                            <w:div w:id="1089035416">
                                                              <w:marLeft w:val="0"/>
                                                              <w:marRight w:val="0"/>
                                                              <w:marTop w:val="0"/>
                                                              <w:marBottom w:val="0"/>
                                                              <w:divBdr>
                                                                <w:top w:val="none" w:sz="0" w:space="0" w:color="auto"/>
                                                                <w:left w:val="none" w:sz="0" w:space="0" w:color="auto"/>
                                                                <w:bottom w:val="none" w:sz="0" w:space="0" w:color="auto"/>
                                                                <w:right w:val="none" w:sz="0" w:space="0" w:color="auto"/>
                                                              </w:divBdr>
                                                              <w:divsChild>
                                                                <w:div w:id="1291011248">
                                                                  <w:marLeft w:val="0"/>
                                                                  <w:marRight w:val="0"/>
                                                                  <w:marTop w:val="0"/>
                                                                  <w:marBottom w:val="0"/>
                                                                  <w:divBdr>
                                                                    <w:top w:val="none" w:sz="0" w:space="0" w:color="auto"/>
                                                                    <w:left w:val="none" w:sz="0" w:space="0" w:color="auto"/>
                                                                    <w:bottom w:val="none" w:sz="0" w:space="0" w:color="auto"/>
                                                                    <w:right w:val="none" w:sz="0" w:space="0" w:color="auto"/>
                                                                  </w:divBdr>
                                                                  <w:divsChild>
                                                                    <w:div w:id="428425439">
                                                                      <w:marLeft w:val="0"/>
                                                                      <w:marRight w:val="0"/>
                                                                      <w:marTop w:val="0"/>
                                                                      <w:marBottom w:val="0"/>
                                                                      <w:divBdr>
                                                                        <w:top w:val="none" w:sz="0" w:space="0" w:color="auto"/>
                                                                        <w:left w:val="none" w:sz="0" w:space="0" w:color="auto"/>
                                                                        <w:bottom w:val="none" w:sz="0" w:space="0" w:color="auto"/>
                                                                        <w:right w:val="none" w:sz="0" w:space="0" w:color="auto"/>
                                                                      </w:divBdr>
                                                                      <w:divsChild>
                                                                        <w:div w:id="1845627785">
                                                                          <w:marLeft w:val="0"/>
                                                                          <w:marRight w:val="0"/>
                                                                          <w:marTop w:val="0"/>
                                                                          <w:marBottom w:val="0"/>
                                                                          <w:divBdr>
                                                                            <w:top w:val="none" w:sz="0" w:space="0" w:color="auto"/>
                                                                            <w:left w:val="none" w:sz="0" w:space="0" w:color="auto"/>
                                                                            <w:bottom w:val="none" w:sz="0" w:space="0" w:color="auto"/>
                                                                            <w:right w:val="none" w:sz="0" w:space="0" w:color="auto"/>
                                                                          </w:divBdr>
                                                                          <w:divsChild>
                                                                            <w:div w:id="583998869">
                                                                              <w:marLeft w:val="0"/>
                                                                              <w:marRight w:val="0"/>
                                                                              <w:marTop w:val="0"/>
                                                                              <w:marBottom w:val="0"/>
                                                                              <w:divBdr>
                                                                                <w:top w:val="none" w:sz="0" w:space="0" w:color="auto"/>
                                                                                <w:left w:val="none" w:sz="0" w:space="0" w:color="auto"/>
                                                                                <w:bottom w:val="none" w:sz="0" w:space="0" w:color="auto"/>
                                                                                <w:right w:val="none" w:sz="0" w:space="0" w:color="auto"/>
                                                                              </w:divBdr>
                                                                              <w:divsChild>
                                                                                <w:div w:id="21328655">
                                                                                  <w:marLeft w:val="0"/>
                                                                                  <w:marRight w:val="0"/>
                                                                                  <w:marTop w:val="0"/>
                                                                                  <w:marBottom w:val="0"/>
                                                                                  <w:divBdr>
                                                                                    <w:top w:val="none" w:sz="0" w:space="0" w:color="auto"/>
                                                                                    <w:left w:val="none" w:sz="0" w:space="0" w:color="auto"/>
                                                                                    <w:bottom w:val="none" w:sz="0" w:space="0" w:color="auto"/>
                                                                                    <w:right w:val="none" w:sz="0" w:space="0" w:color="auto"/>
                                                                                  </w:divBdr>
                                                                                  <w:divsChild>
                                                                                    <w:div w:id="1403941025">
                                                                                      <w:marLeft w:val="0"/>
                                                                                      <w:marRight w:val="0"/>
                                                                                      <w:marTop w:val="0"/>
                                                                                      <w:marBottom w:val="0"/>
                                                                                      <w:divBdr>
                                                                                        <w:top w:val="none" w:sz="0" w:space="0" w:color="auto"/>
                                                                                        <w:left w:val="none" w:sz="0" w:space="0" w:color="auto"/>
                                                                                        <w:bottom w:val="none" w:sz="0" w:space="0" w:color="auto"/>
                                                                                        <w:right w:val="none" w:sz="0" w:space="0" w:color="auto"/>
                                                                                      </w:divBdr>
                                                                                      <w:divsChild>
                                                                                        <w:div w:id="2060205015">
                                                                                          <w:marLeft w:val="0"/>
                                                                                          <w:marRight w:val="0"/>
                                                                                          <w:marTop w:val="0"/>
                                                                                          <w:marBottom w:val="0"/>
                                                                                          <w:divBdr>
                                                                                            <w:top w:val="none" w:sz="0" w:space="0" w:color="auto"/>
                                                                                            <w:left w:val="none" w:sz="0" w:space="0" w:color="auto"/>
                                                                                            <w:bottom w:val="none" w:sz="0" w:space="0" w:color="auto"/>
                                                                                            <w:right w:val="none" w:sz="0" w:space="0" w:color="auto"/>
                                                                                          </w:divBdr>
                                                                                          <w:divsChild>
                                                                                            <w:div w:id="1285111725">
                                                                                              <w:marLeft w:val="0"/>
                                                                                              <w:marRight w:val="120"/>
                                                                                              <w:marTop w:val="0"/>
                                                                                              <w:marBottom w:val="150"/>
                                                                                              <w:divBdr>
                                                                                                <w:top w:val="single" w:sz="2" w:space="0" w:color="EFEFEF"/>
                                                                                                <w:left w:val="single" w:sz="6" w:space="0" w:color="EFEFEF"/>
                                                                                                <w:bottom w:val="single" w:sz="6" w:space="0" w:color="E2E2E2"/>
                                                                                                <w:right w:val="single" w:sz="6" w:space="0" w:color="EFEFEF"/>
                                                                                              </w:divBdr>
                                                                                              <w:divsChild>
                                                                                                <w:div w:id="46757144">
                                                                                                  <w:marLeft w:val="0"/>
                                                                                                  <w:marRight w:val="0"/>
                                                                                                  <w:marTop w:val="0"/>
                                                                                                  <w:marBottom w:val="0"/>
                                                                                                  <w:divBdr>
                                                                                                    <w:top w:val="none" w:sz="0" w:space="0" w:color="auto"/>
                                                                                                    <w:left w:val="none" w:sz="0" w:space="0" w:color="auto"/>
                                                                                                    <w:bottom w:val="none" w:sz="0" w:space="0" w:color="auto"/>
                                                                                                    <w:right w:val="none" w:sz="0" w:space="0" w:color="auto"/>
                                                                                                  </w:divBdr>
                                                                                                  <w:divsChild>
                                                                                                    <w:div w:id="768937651">
                                                                                                      <w:marLeft w:val="0"/>
                                                                                                      <w:marRight w:val="0"/>
                                                                                                      <w:marTop w:val="0"/>
                                                                                                      <w:marBottom w:val="0"/>
                                                                                                      <w:divBdr>
                                                                                                        <w:top w:val="none" w:sz="0" w:space="0" w:color="auto"/>
                                                                                                        <w:left w:val="none" w:sz="0" w:space="0" w:color="auto"/>
                                                                                                        <w:bottom w:val="none" w:sz="0" w:space="0" w:color="auto"/>
                                                                                                        <w:right w:val="none" w:sz="0" w:space="0" w:color="auto"/>
                                                                                                      </w:divBdr>
                                                                                                      <w:divsChild>
                                                                                                        <w:div w:id="1424375587">
                                                                                                          <w:marLeft w:val="0"/>
                                                                                                          <w:marRight w:val="0"/>
                                                                                                          <w:marTop w:val="0"/>
                                                                                                          <w:marBottom w:val="0"/>
                                                                                                          <w:divBdr>
                                                                                                            <w:top w:val="none" w:sz="0" w:space="0" w:color="auto"/>
                                                                                                            <w:left w:val="none" w:sz="0" w:space="0" w:color="auto"/>
                                                                                                            <w:bottom w:val="none" w:sz="0" w:space="0" w:color="auto"/>
                                                                                                            <w:right w:val="none" w:sz="0" w:space="0" w:color="auto"/>
                                                                                                          </w:divBdr>
                                                                                                          <w:divsChild>
                                                                                                            <w:div w:id="849952968">
                                                                                                              <w:marLeft w:val="0"/>
                                                                                                              <w:marRight w:val="0"/>
                                                                                                              <w:marTop w:val="0"/>
                                                                                                              <w:marBottom w:val="0"/>
                                                                                                              <w:divBdr>
                                                                                                                <w:top w:val="none" w:sz="0" w:space="0" w:color="auto"/>
                                                                                                                <w:left w:val="none" w:sz="0" w:space="0" w:color="auto"/>
                                                                                                                <w:bottom w:val="none" w:sz="0" w:space="0" w:color="auto"/>
                                                                                                                <w:right w:val="none" w:sz="0" w:space="0" w:color="auto"/>
                                                                                                              </w:divBdr>
                                                                                                              <w:divsChild>
                                                                                                                <w:div w:id="1180243237">
                                                                                                                  <w:marLeft w:val="0"/>
                                                                                                                  <w:marRight w:val="0"/>
                                                                                                                  <w:marTop w:val="0"/>
                                                                                                                  <w:marBottom w:val="0"/>
                                                                                                                  <w:divBdr>
                                                                                                                    <w:top w:val="single" w:sz="2" w:space="4" w:color="D8D8D8"/>
                                                                                                                    <w:left w:val="single" w:sz="2" w:space="0" w:color="D8D8D8"/>
                                                                                                                    <w:bottom w:val="single" w:sz="2" w:space="4" w:color="D8D8D8"/>
                                                                                                                    <w:right w:val="single" w:sz="2" w:space="0" w:color="D8D8D8"/>
                                                                                                                  </w:divBdr>
                                                                                                                  <w:divsChild>
                                                                                                                    <w:div w:id="730467280">
                                                                                                                      <w:marLeft w:val="225"/>
                                                                                                                      <w:marRight w:val="225"/>
                                                                                                                      <w:marTop w:val="75"/>
                                                                                                                      <w:marBottom w:val="75"/>
                                                                                                                      <w:divBdr>
                                                                                                                        <w:top w:val="none" w:sz="0" w:space="0" w:color="auto"/>
                                                                                                                        <w:left w:val="none" w:sz="0" w:space="0" w:color="auto"/>
                                                                                                                        <w:bottom w:val="none" w:sz="0" w:space="0" w:color="auto"/>
                                                                                                                        <w:right w:val="none" w:sz="0" w:space="0" w:color="auto"/>
                                                                                                                      </w:divBdr>
                                                                                                                      <w:divsChild>
                                                                                                                        <w:div w:id="1942756208">
                                                                                                                          <w:marLeft w:val="0"/>
                                                                                                                          <w:marRight w:val="0"/>
                                                                                                                          <w:marTop w:val="0"/>
                                                                                                                          <w:marBottom w:val="0"/>
                                                                                                                          <w:divBdr>
                                                                                                                            <w:top w:val="single" w:sz="6" w:space="0" w:color="auto"/>
                                                                                                                            <w:left w:val="single" w:sz="6" w:space="0" w:color="auto"/>
                                                                                                                            <w:bottom w:val="single" w:sz="6" w:space="0" w:color="auto"/>
                                                                                                                            <w:right w:val="single" w:sz="6" w:space="0" w:color="auto"/>
                                                                                                                          </w:divBdr>
                                                                                                                          <w:divsChild>
                                                                                                                            <w:div w:id="609237456">
                                                                                                                              <w:marLeft w:val="0"/>
                                                                                                                              <w:marRight w:val="0"/>
                                                                                                                              <w:marTop w:val="0"/>
                                                                                                                              <w:marBottom w:val="0"/>
                                                                                                                              <w:divBdr>
                                                                                                                                <w:top w:val="none" w:sz="0" w:space="0" w:color="auto"/>
                                                                                                                                <w:left w:val="none" w:sz="0" w:space="0" w:color="auto"/>
                                                                                                                                <w:bottom w:val="none" w:sz="0" w:space="0" w:color="auto"/>
                                                                                                                                <w:right w:val="none" w:sz="0" w:space="0" w:color="auto"/>
                                                                                                                              </w:divBdr>
                                                                                                                              <w:divsChild>
                                                                                                                                <w:div w:id="1777213099">
                                                                                                                                  <w:marLeft w:val="0"/>
                                                                                                                                  <w:marRight w:val="0"/>
                                                                                                                                  <w:marTop w:val="0"/>
                                                                                                                                  <w:marBottom w:val="0"/>
                                                                                                                                  <w:divBdr>
                                                                                                                                    <w:top w:val="none" w:sz="0" w:space="0" w:color="auto"/>
                                                                                                                                    <w:left w:val="none" w:sz="0" w:space="0" w:color="auto"/>
                                                                                                                                    <w:bottom w:val="none" w:sz="0" w:space="0" w:color="auto"/>
                                                                                                                                    <w:right w:val="none" w:sz="0" w:space="0" w:color="auto"/>
                                                                                                                                  </w:divBdr>
                                                                                                                                  <w:divsChild>
                                                                                                                                    <w:div w:id="1086994095">
                                                                                                                                      <w:marLeft w:val="0"/>
                                                                                                                                      <w:marRight w:val="0"/>
                                                                                                                                      <w:marTop w:val="0"/>
                                                                                                                                      <w:marBottom w:val="0"/>
                                                                                                                                      <w:divBdr>
                                                                                                                                        <w:top w:val="none" w:sz="0" w:space="0" w:color="auto"/>
                                                                                                                                        <w:left w:val="none" w:sz="0" w:space="0" w:color="auto"/>
                                                                                                                                        <w:bottom w:val="none" w:sz="0" w:space="0" w:color="auto"/>
                                                                                                                                        <w:right w:val="none" w:sz="0" w:space="0" w:color="auto"/>
                                                                                                                                      </w:divBdr>
                                                                                                                                      <w:divsChild>
                                                                                                                                        <w:div w:id="1046566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637950">
                                                                                                                                              <w:marLeft w:val="0"/>
                                                                                                                                              <w:marRight w:val="0"/>
                                                                                                                                              <w:marTop w:val="0"/>
                                                                                                                                              <w:marBottom w:val="0"/>
                                                                                                                                              <w:divBdr>
                                                                                                                                                <w:top w:val="none" w:sz="0" w:space="0" w:color="auto"/>
                                                                                                                                                <w:left w:val="none" w:sz="0" w:space="0" w:color="auto"/>
                                                                                                                                                <w:bottom w:val="none" w:sz="0" w:space="0" w:color="auto"/>
                                                                                                                                                <w:right w:val="none" w:sz="0" w:space="0" w:color="auto"/>
                                                                                                                                              </w:divBdr>
                                                                                                                                              <w:divsChild>
                                                                                                                                                <w:div w:id="13954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162481">
      <w:bodyDiv w:val="1"/>
      <w:marLeft w:val="0"/>
      <w:marRight w:val="0"/>
      <w:marTop w:val="0"/>
      <w:marBottom w:val="0"/>
      <w:divBdr>
        <w:top w:val="none" w:sz="0" w:space="0" w:color="auto"/>
        <w:left w:val="none" w:sz="0" w:space="0" w:color="auto"/>
        <w:bottom w:val="none" w:sz="0" w:space="0" w:color="auto"/>
        <w:right w:val="none" w:sz="0" w:space="0" w:color="auto"/>
      </w:divBdr>
      <w:divsChild>
        <w:div w:id="203103563">
          <w:marLeft w:val="0"/>
          <w:marRight w:val="0"/>
          <w:marTop w:val="0"/>
          <w:marBottom w:val="0"/>
          <w:divBdr>
            <w:top w:val="none" w:sz="0" w:space="0" w:color="auto"/>
            <w:left w:val="none" w:sz="0" w:space="0" w:color="auto"/>
            <w:bottom w:val="none" w:sz="0" w:space="0" w:color="auto"/>
            <w:right w:val="none" w:sz="0" w:space="0" w:color="auto"/>
          </w:divBdr>
          <w:divsChild>
            <w:div w:id="543367968">
              <w:marLeft w:val="0"/>
              <w:marRight w:val="0"/>
              <w:marTop w:val="0"/>
              <w:marBottom w:val="0"/>
              <w:divBdr>
                <w:top w:val="none" w:sz="0" w:space="0" w:color="auto"/>
                <w:left w:val="none" w:sz="0" w:space="0" w:color="auto"/>
                <w:bottom w:val="none" w:sz="0" w:space="0" w:color="auto"/>
                <w:right w:val="none" w:sz="0" w:space="0" w:color="auto"/>
              </w:divBdr>
              <w:divsChild>
                <w:div w:id="430667485">
                  <w:marLeft w:val="0"/>
                  <w:marRight w:val="0"/>
                  <w:marTop w:val="0"/>
                  <w:marBottom w:val="0"/>
                  <w:divBdr>
                    <w:top w:val="none" w:sz="0" w:space="0" w:color="auto"/>
                    <w:left w:val="none" w:sz="0" w:space="0" w:color="auto"/>
                    <w:bottom w:val="none" w:sz="0" w:space="0" w:color="auto"/>
                    <w:right w:val="none" w:sz="0" w:space="0" w:color="auto"/>
                  </w:divBdr>
                  <w:divsChild>
                    <w:div w:id="162743481">
                      <w:marLeft w:val="0"/>
                      <w:marRight w:val="0"/>
                      <w:marTop w:val="0"/>
                      <w:marBottom w:val="0"/>
                      <w:divBdr>
                        <w:top w:val="none" w:sz="0" w:space="0" w:color="auto"/>
                        <w:left w:val="none" w:sz="0" w:space="0" w:color="auto"/>
                        <w:bottom w:val="none" w:sz="0" w:space="0" w:color="auto"/>
                        <w:right w:val="none" w:sz="0" w:space="0" w:color="auto"/>
                      </w:divBdr>
                      <w:divsChild>
                        <w:div w:id="1611468935">
                          <w:marLeft w:val="0"/>
                          <w:marRight w:val="0"/>
                          <w:marTop w:val="0"/>
                          <w:marBottom w:val="0"/>
                          <w:divBdr>
                            <w:top w:val="none" w:sz="0" w:space="0" w:color="auto"/>
                            <w:left w:val="none" w:sz="0" w:space="0" w:color="auto"/>
                            <w:bottom w:val="none" w:sz="0" w:space="0" w:color="auto"/>
                            <w:right w:val="none" w:sz="0" w:space="0" w:color="auto"/>
                          </w:divBdr>
                          <w:divsChild>
                            <w:div w:id="835413919">
                              <w:marLeft w:val="0"/>
                              <w:marRight w:val="0"/>
                              <w:marTop w:val="0"/>
                              <w:marBottom w:val="0"/>
                              <w:divBdr>
                                <w:top w:val="none" w:sz="0" w:space="0" w:color="auto"/>
                                <w:left w:val="none" w:sz="0" w:space="0" w:color="auto"/>
                                <w:bottom w:val="none" w:sz="0" w:space="0" w:color="auto"/>
                                <w:right w:val="none" w:sz="0" w:space="0" w:color="auto"/>
                              </w:divBdr>
                              <w:divsChild>
                                <w:div w:id="18893110">
                                  <w:marLeft w:val="0"/>
                                  <w:marRight w:val="0"/>
                                  <w:marTop w:val="0"/>
                                  <w:marBottom w:val="0"/>
                                  <w:divBdr>
                                    <w:top w:val="none" w:sz="0" w:space="0" w:color="auto"/>
                                    <w:left w:val="none" w:sz="0" w:space="0" w:color="auto"/>
                                    <w:bottom w:val="none" w:sz="0" w:space="0" w:color="auto"/>
                                    <w:right w:val="none" w:sz="0" w:space="0" w:color="auto"/>
                                  </w:divBdr>
                                  <w:divsChild>
                                    <w:div w:id="1164708204">
                                      <w:marLeft w:val="0"/>
                                      <w:marRight w:val="0"/>
                                      <w:marTop w:val="0"/>
                                      <w:marBottom w:val="0"/>
                                      <w:divBdr>
                                        <w:top w:val="none" w:sz="0" w:space="0" w:color="auto"/>
                                        <w:left w:val="none" w:sz="0" w:space="0" w:color="auto"/>
                                        <w:bottom w:val="none" w:sz="0" w:space="0" w:color="auto"/>
                                        <w:right w:val="none" w:sz="0" w:space="0" w:color="auto"/>
                                      </w:divBdr>
                                      <w:divsChild>
                                        <w:div w:id="1969508930">
                                          <w:marLeft w:val="0"/>
                                          <w:marRight w:val="0"/>
                                          <w:marTop w:val="0"/>
                                          <w:marBottom w:val="0"/>
                                          <w:divBdr>
                                            <w:top w:val="none" w:sz="0" w:space="0" w:color="auto"/>
                                            <w:left w:val="none" w:sz="0" w:space="0" w:color="auto"/>
                                            <w:bottom w:val="none" w:sz="0" w:space="0" w:color="auto"/>
                                            <w:right w:val="none" w:sz="0" w:space="0" w:color="auto"/>
                                          </w:divBdr>
                                          <w:divsChild>
                                            <w:div w:id="1226529217">
                                              <w:marLeft w:val="0"/>
                                              <w:marRight w:val="0"/>
                                              <w:marTop w:val="0"/>
                                              <w:marBottom w:val="0"/>
                                              <w:divBdr>
                                                <w:top w:val="single" w:sz="12" w:space="2" w:color="FFFFCC"/>
                                                <w:left w:val="single" w:sz="12" w:space="2" w:color="FFFFCC"/>
                                                <w:bottom w:val="single" w:sz="12" w:space="2" w:color="FFFFCC"/>
                                                <w:right w:val="single" w:sz="12" w:space="0" w:color="FFFFCC"/>
                                              </w:divBdr>
                                              <w:divsChild>
                                                <w:div w:id="519583479">
                                                  <w:marLeft w:val="0"/>
                                                  <w:marRight w:val="0"/>
                                                  <w:marTop w:val="0"/>
                                                  <w:marBottom w:val="0"/>
                                                  <w:divBdr>
                                                    <w:top w:val="none" w:sz="0" w:space="0" w:color="auto"/>
                                                    <w:left w:val="none" w:sz="0" w:space="0" w:color="auto"/>
                                                    <w:bottom w:val="none" w:sz="0" w:space="0" w:color="auto"/>
                                                    <w:right w:val="none" w:sz="0" w:space="0" w:color="auto"/>
                                                  </w:divBdr>
                                                  <w:divsChild>
                                                    <w:div w:id="1092316158">
                                                      <w:marLeft w:val="0"/>
                                                      <w:marRight w:val="0"/>
                                                      <w:marTop w:val="0"/>
                                                      <w:marBottom w:val="0"/>
                                                      <w:divBdr>
                                                        <w:top w:val="none" w:sz="0" w:space="0" w:color="auto"/>
                                                        <w:left w:val="none" w:sz="0" w:space="0" w:color="auto"/>
                                                        <w:bottom w:val="none" w:sz="0" w:space="0" w:color="auto"/>
                                                        <w:right w:val="none" w:sz="0" w:space="0" w:color="auto"/>
                                                      </w:divBdr>
                                                      <w:divsChild>
                                                        <w:div w:id="1789471235">
                                                          <w:marLeft w:val="0"/>
                                                          <w:marRight w:val="0"/>
                                                          <w:marTop w:val="0"/>
                                                          <w:marBottom w:val="0"/>
                                                          <w:divBdr>
                                                            <w:top w:val="none" w:sz="0" w:space="0" w:color="auto"/>
                                                            <w:left w:val="none" w:sz="0" w:space="0" w:color="auto"/>
                                                            <w:bottom w:val="none" w:sz="0" w:space="0" w:color="auto"/>
                                                            <w:right w:val="none" w:sz="0" w:space="0" w:color="auto"/>
                                                          </w:divBdr>
                                                          <w:divsChild>
                                                            <w:div w:id="600528121">
                                                              <w:marLeft w:val="0"/>
                                                              <w:marRight w:val="0"/>
                                                              <w:marTop w:val="0"/>
                                                              <w:marBottom w:val="0"/>
                                                              <w:divBdr>
                                                                <w:top w:val="none" w:sz="0" w:space="0" w:color="auto"/>
                                                                <w:left w:val="none" w:sz="0" w:space="0" w:color="auto"/>
                                                                <w:bottom w:val="none" w:sz="0" w:space="0" w:color="auto"/>
                                                                <w:right w:val="none" w:sz="0" w:space="0" w:color="auto"/>
                                                              </w:divBdr>
                                                              <w:divsChild>
                                                                <w:div w:id="570651737">
                                                                  <w:marLeft w:val="0"/>
                                                                  <w:marRight w:val="0"/>
                                                                  <w:marTop w:val="0"/>
                                                                  <w:marBottom w:val="0"/>
                                                                  <w:divBdr>
                                                                    <w:top w:val="none" w:sz="0" w:space="0" w:color="auto"/>
                                                                    <w:left w:val="none" w:sz="0" w:space="0" w:color="auto"/>
                                                                    <w:bottom w:val="none" w:sz="0" w:space="0" w:color="auto"/>
                                                                    <w:right w:val="none" w:sz="0" w:space="0" w:color="auto"/>
                                                                  </w:divBdr>
                                                                  <w:divsChild>
                                                                    <w:div w:id="1433356174">
                                                                      <w:marLeft w:val="0"/>
                                                                      <w:marRight w:val="0"/>
                                                                      <w:marTop w:val="0"/>
                                                                      <w:marBottom w:val="0"/>
                                                                      <w:divBdr>
                                                                        <w:top w:val="none" w:sz="0" w:space="0" w:color="auto"/>
                                                                        <w:left w:val="none" w:sz="0" w:space="0" w:color="auto"/>
                                                                        <w:bottom w:val="none" w:sz="0" w:space="0" w:color="auto"/>
                                                                        <w:right w:val="none" w:sz="0" w:space="0" w:color="auto"/>
                                                                      </w:divBdr>
                                                                      <w:divsChild>
                                                                        <w:div w:id="735395253">
                                                                          <w:marLeft w:val="0"/>
                                                                          <w:marRight w:val="0"/>
                                                                          <w:marTop w:val="0"/>
                                                                          <w:marBottom w:val="0"/>
                                                                          <w:divBdr>
                                                                            <w:top w:val="none" w:sz="0" w:space="0" w:color="auto"/>
                                                                            <w:left w:val="none" w:sz="0" w:space="0" w:color="auto"/>
                                                                            <w:bottom w:val="none" w:sz="0" w:space="0" w:color="auto"/>
                                                                            <w:right w:val="none" w:sz="0" w:space="0" w:color="auto"/>
                                                                          </w:divBdr>
                                                                          <w:divsChild>
                                                                            <w:div w:id="353002284">
                                                                              <w:marLeft w:val="0"/>
                                                                              <w:marRight w:val="0"/>
                                                                              <w:marTop w:val="0"/>
                                                                              <w:marBottom w:val="0"/>
                                                                              <w:divBdr>
                                                                                <w:top w:val="none" w:sz="0" w:space="0" w:color="auto"/>
                                                                                <w:left w:val="none" w:sz="0" w:space="0" w:color="auto"/>
                                                                                <w:bottom w:val="none" w:sz="0" w:space="0" w:color="auto"/>
                                                                                <w:right w:val="none" w:sz="0" w:space="0" w:color="auto"/>
                                                                              </w:divBdr>
                                                                              <w:divsChild>
                                                                                <w:div w:id="15348934">
                                                                                  <w:marLeft w:val="0"/>
                                                                                  <w:marRight w:val="0"/>
                                                                                  <w:marTop w:val="0"/>
                                                                                  <w:marBottom w:val="0"/>
                                                                                  <w:divBdr>
                                                                                    <w:top w:val="none" w:sz="0" w:space="0" w:color="auto"/>
                                                                                    <w:left w:val="none" w:sz="0" w:space="0" w:color="auto"/>
                                                                                    <w:bottom w:val="none" w:sz="0" w:space="0" w:color="auto"/>
                                                                                    <w:right w:val="none" w:sz="0" w:space="0" w:color="auto"/>
                                                                                  </w:divBdr>
                                                                                  <w:divsChild>
                                                                                    <w:div w:id="253249608">
                                                                                      <w:marLeft w:val="0"/>
                                                                                      <w:marRight w:val="0"/>
                                                                                      <w:marTop w:val="0"/>
                                                                                      <w:marBottom w:val="0"/>
                                                                                      <w:divBdr>
                                                                                        <w:top w:val="none" w:sz="0" w:space="0" w:color="auto"/>
                                                                                        <w:left w:val="none" w:sz="0" w:space="0" w:color="auto"/>
                                                                                        <w:bottom w:val="none" w:sz="0" w:space="0" w:color="auto"/>
                                                                                        <w:right w:val="none" w:sz="0" w:space="0" w:color="auto"/>
                                                                                      </w:divBdr>
                                                                                      <w:divsChild>
                                                                                        <w:div w:id="1554122599">
                                                                                          <w:marLeft w:val="0"/>
                                                                                          <w:marRight w:val="120"/>
                                                                                          <w:marTop w:val="0"/>
                                                                                          <w:marBottom w:val="150"/>
                                                                                          <w:divBdr>
                                                                                            <w:top w:val="single" w:sz="2" w:space="0" w:color="EFEFEF"/>
                                                                                            <w:left w:val="single" w:sz="6" w:space="0" w:color="EFEFEF"/>
                                                                                            <w:bottom w:val="single" w:sz="6" w:space="0" w:color="E2E2E2"/>
                                                                                            <w:right w:val="single" w:sz="6" w:space="0" w:color="EFEFEF"/>
                                                                                          </w:divBdr>
                                                                                          <w:divsChild>
                                                                                            <w:div w:id="1952395997">
                                                                                              <w:marLeft w:val="0"/>
                                                                                              <w:marRight w:val="0"/>
                                                                                              <w:marTop w:val="0"/>
                                                                                              <w:marBottom w:val="0"/>
                                                                                              <w:divBdr>
                                                                                                <w:top w:val="none" w:sz="0" w:space="0" w:color="auto"/>
                                                                                                <w:left w:val="none" w:sz="0" w:space="0" w:color="auto"/>
                                                                                                <w:bottom w:val="none" w:sz="0" w:space="0" w:color="auto"/>
                                                                                                <w:right w:val="none" w:sz="0" w:space="0" w:color="auto"/>
                                                                                              </w:divBdr>
                                                                                              <w:divsChild>
                                                                                                <w:div w:id="1631471217">
                                                                                                  <w:marLeft w:val="0"/>
                                                                                                  <w:marRight w:val="0"/>
                                                                                                  <w:marTop w:val="0"/>
                                                                                                  <w:marBottom w:val="0"/>
                                                                                                  <w:divBdr>
                                                                                                    <w:top w:val="none" w:sz="0" w:space="0" w:color="auto"/>
                                                                                                    <w:left w:val="none" w:sz="0" w:space="0" w:color="auto"/>
                                                                                                    <w:bottom w:val="none" w:sz="0" w:space="0" w:color="auto"/>
                                                                                                    <w:right w:val="none" w:sz="0" w:space="0" w:color="auto"/>
                                                                                                  </w:divBdr>
                                                                                                  <w:divsChild>
                                                                                                    <w:div w:id="298610221">
                                                                                                      <w:marLeft w:val="0"/>
                                                                                                      <w:marRight w:val="0"/>
                                                                                                      <w:marTop w:val="0"/>
                                                                                                      <w:marBottom w:val="0"/>
                                                                                                      <w:divBdr>
                                                                                                        <w:top w:val="none" w:sz="0" w:space="0" w:color="auto"/>
                                                                                                        <w:left w:val="none" w:sz="0" w:space="0" w:color="auto"/>
                                                                                                        <w:bottom w:val="none" w:sz="0" w:space="0" w:color="auto"/>
                                                                                                        <w:right w:val="none" w:sz="0" w:space="0" w:color="auto"/>
                                                                                                      </w:divBdr>
                                                                                                      <w:divsChild>
                                                                                                        <w:div w:id="709768536">
                                                                                                          <w:marLeft w:val="0"/>
                                                                                                          <w:marRight w:val="0"/>
                                                                                                          <w:marTop w:val="0"/>
                                                                                                          <w:marBottom w:val="0"/>
                                                                                                          <w:divBdr>
                                                                                                            <w:top w:val="none" w:sz="0" w:space="0" w:color="auto"/>
                                                                                                            <w:left w:val="none" w:sz="0" w:space="0" w:color="auto"/>
                                                                                                            <w:bottom w:val="none" w:sz="0" w:space="0" w:color="auto"/>
                                                                                                            <w:right w:val="none" w:sz="0" w:space="0" w:color="auto"/>
                                                                                                          </w:divBdr>
                                                                                                          <w:divsChild>
                                                                                                            <w:div w:id="808322083">
                                                                                                              <w:marLeft w:val="0"/>
                                                                                                              <w:marRight w:val="0"/>
                                                                                                              <w:marTop w:val="0"/>
                                                                                                              <w:marBottom w:val="0"/>
                                                                                                              <w:divBdr>
                                                                                                                <w:top w:val="single" w:sz="2" w:space="4" w:color="D8D8D8"/>
                                                                                                                <w:left w:val="single" w:sz="2" w:space="0" w:color="D8D8D8"/>
                                                                                                                <w:bottom w:val="single" w:sz="2" w:space="4" w:color="D8D8D8"/>
                                                                                                                <w:right w:val="single" w:sz="2" w:space="0" w:color="D8D8D8"/>
                                                                                                              </w:divBdr>
                                                                                                              <w:divsChild>
                                                                                                                <w:div w:id="1128359534">
                                                                                                                  <w:marLeft w:val="225"/>
                                                                                                                  <w:marRight w:val="225"/>
                                                                                                                  <w:marTop w:val="75"/>
                                                                                                                  <w:marBottom w:val="75"/>
                                                                                                                  <w:divBdr>
                                                                                                                    <w:top w:val="none" w:sz="0" w:space="0" w:color="auto"/>
                                                                                                                    <w:left w:val="none" w:sz="0" w:space="0" w:color="auto"/>
                                                                                                                    <w:bottom w:val="none" w:sz="0" w:space="0" w:color="auto"/>
                                                                                                                    <w:right w:val="none" w:sz="0" w:space="0" w:color="auto"/>
                                                                                                                  </w:divBdr>
                                                                                                                  <w:divsChild>
                                                                                                                    <w:div w:id="493640859">
                                                                                                                      <w:marLeft w:val="0"/>
                                                                                                                      <w:marRight w:val="0"/>
                                                                                                                      <w:marTop w:val="0"/>
                                                                                                                      <w:marBottom w:val="0"/>
                                                                                                                      <w:divBdr>
                                                                                                                        <w:top w:val="single" w:sz="6" w:space="0" w:color="auto"/>
                                                                                                                        <w:left w:val="single" w:sz="6" w:space="0" w:color="auto"/>
                                                                                                                        <w:bottom w:val="single" w:sz="6" w:space="0" w:color="auto"/>
                                                                                                                        <w:right w:val="single" w:sz="6" w:space="0" w:color="auto"/>
                                                                                                                      </w:divBdr>
                                                                                                                      <w:divsChild>
                                                                                                                        <w:div w:id="218783701">
                                                                                                                          <w:marLeft w:val="0"/>
                                                                                                                          <w:marRight w:val="0"/>
                                                                                                                          <w:marTop w:val="0"/>
                                                                                                                          <w:marBottom w:val="0"/>
                                                                                                                          <w:divBdr>
                                                                                                                            <w:top w:val="none" w:sz="0" w:space="0" w:color="auto"/>
                                                                                                                            <w:left w:val="none" w:sz="0" w:space="0" w:color="auto"/>
                                                                                                                            <w:bottom w:val="none" w:sz="0" w:space="0" w:color="auto"/>
                                                                                                                            <w:right w:val="none" w:sz="0" w:space="0" w:color="auto"/>
                                                                                                                          </w:divBdr>
                                                                                                                          <w:divsChild>
                                                                                                                            <w:div w:id="1940211399">
                                                                                                                              <w:marLeft w:val="0"/>
                                                                                                                              <w:marRight w:val="0"/>
                                                                                                                              <w:marTop w:val="0"/>
                                                                                                                              <w:marBottom w:val="0"/>
                                                                                                                              <w:divBdr>
                                                                                                                                <w:top w:val="none" w:sz="0" w:space="0" w:color="auto"/>
                                                                                                                                <w:left w:val="none" w:sz="0" w:space="0" w:color="auto"/>
                                                                                                                                <w:bottom w:val="none" w:sz="0" w:space="0" w:color="auto"/>
                                                                                                                                <w:right w:val="none" w:sz="0" w:space="0" w:color="auto"/>
                                                                                                                              </w:divBdr>
                                                                                                                            </w:div>
                                                                                                                            <w:div w:id="1799181741">
                                                                                                                              <w:marLeft w:val="0"/>
                                                                                                                              <w:marRight w:val="0"/>
                                                                                                                              <w:marTop w:val="0"/>
                                                                                                                              <w:marBottom w:val="0"/>
                                                                                                                              <w:divBdr>
                                                                                                                                <w:top w:val="none" w:sz="0" w:space="0" w:color="auto"/>
                                                                                                                                <w:left w:val="none" w:sz="0" w:space="0" w:color="auto"/>
                                                                                                                                <w:bottom w:val="none" w:sz="0" w:space="0" w:color="auto"/>
                                                                                                                                <w:right w:val="none" w:sz="0" w:space="0" w:color="auto"/>
                                                                                                                              </w:divBdr>
                                                                                                                            </w:div>
                                                                                                                            <w:div w:id="2108961523">
                                                                                                                              <w:marLeft w:val="0"/>
                                                                                                                              <w:marRight w:val="0"/>
                                                                                                                              <w:marTop w:val="0"/>
                                                                                                                              <w:marBottom w:val="0"/>
                                                                                                                              <w:divBdr>
                                                                                                                                <w:top w:val="none" w:sz="0" w:space="0" w:color="auto"/>
                                                                                                                                <w:left w:val="none" w:sz="0" w:space="0" w:color="auto"/>
                                                                                                                                <w:bottom w:val="none" w:sz="0" w:space="0" w:color="auto"/>
                                                                                                                                <w:right w:val="none" w:sz="0" w:space="0" w:color="auto"/>
                                                                                                                              </w:divBdr>
                                                                                                                            </w:div>
                                                                                                                            <w:div w:id="507326879">
                                                                                                                              <w:marLeft w:val="0"/>
                                                                                                                              <w:marRight w:val="0"/>
                                                                                                                              <w:marTop w:val="0"/>
                                                                                                                              <w:marBottom w:val="0"/>
                                                                                                                              <w:divBdr>
                                                                                                                                <w:top w:val="none" w:sz="0" w:space="0" w:color="auto"/>
                                                                                                                                <w:left w:val="none" w:sz="0" w:space="0" w:color="auto"/>
                                                                                                                                <w:bottom w:val="none" w:sz="0" w:space="0" w:color="auto"/>
                                                                                                                                <w:right w:val="none" w:sz="0" w:space="0" w:color="auto"/>
                                                                                                                              </w:divBdr>
                                                                                                                            </w:div>
                                                                                                                            <w:div w:id="864515330">
                                                                                                                              <w:marLeft w:val="0"/>
                                                                                                                              <w:marRight w:val="0"/>
                                                                                                                              <w:marTop w:val="0"/>
                                                                                                                              <w:marBottom w:val="0"/>
                                                                                                                              <w:divBdr>
                                                                                                                                <w:top w:val="none" w:sz="0" w:space="0" w:color="auto"/>
                                                                                                                                <w:left w:val="none" w:sz="0" w:space="0" w:color="auto"/>
                                                                                                                                <w:bottom w:val="none" w:sz="0" w:space="0" w:color="auto"/>
                                                                                                                                <w:right w:val="none" w:sz="0" w:space="0" w:color="auto"/>
                                                                                                                              </w:divBdr>
                                                                                                                            </w:div>
                                                                                                                            <w:div w:id="11272932">
                                                                                                                              <w:marLeft w:val="0"/>
                                                                                                                              <w:marRight w:val="0"/>
                                                                                                                              <w:marTop w:val="0"/>
                                                                                                                              <w:marBottom w:val="0"/>
                                                                                                                              <w:divBdr>
                                                                                                                                <w:top w:val="none" w:sz="0" w:space="0" w:color="auto"/>
                                                                                                                                <w:left w:val="none" w:sz="0" w:space="0" w:color="auto"/>
                                                                                                                                <w:bottom w:val="none" w:sz="0" w:space="0" w:color="auto"/>
                                                                                                                                <w:right w:val="none" w:sz="0" w:space="0" w:color="auto"/>
                                                                                                                              </w:divBdr>
                                                                                                                            </w:div>
                                                                                                                            <w:div w:id="1630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21175">
      <w:bodyDiv w:val="1"/>
      <w:marLeft w:val="0"/>
      <w:marRight w:val="0"/>
      <w:marTop w:val="0"/>
      <w:marBottom w:val="0"/>
      <w:divBdr>
        <w:top w:val="none" w:sz="0" w:space="0" w:color="auto"/>
        <w:left w:val="none" w:sz="0" w:space="0" w:color="auto"/>
        <w:bottom w:val="none" w:sz="0" w:space="0" w:color="auto"/>
        <w:right w:val="none" w:sz="0" w:space="0" w:color="auto"/>
      </w:divBdr>
    </w:div>
    <w:div w:id="19835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14AA6-6D8A-4B3C-B6F7-7A203D56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1959</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Present:</vt:lpstr>
    </vt:vector>
  </TitlesOfParts>
  <Company>West Cheshire College</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Monica Birch</dc:creator>
  <cp:lastModifiedBy>Gill</cp:lastModifiedBy>
  <cp:revision>4</cp:revision>
  <cp:lastPrinted>2017-12-12T21:55:00Z</cp:lastPrinted>
  <dcterms:created xsi:type="dcterms:W3CDTF">2017-12-12T21:42:00Z</dcterms:created>
  <dcterms:modified xsi:type="dcterms:W3CDTF">2018-10-06T16:39:00Z</dcterms:modified>
</cp:coreProperties>
</file>