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334E" w14:textId="77777777"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14:anchorId="11BC6646" wp14:editId="03AC33BF">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14:paraId="02DC1A41" w14:textId="77777777" w:rsidR="00B508FE" w:rsidRPr="001B17A4" w:rsidRDefault="00B508FE" w:rsidP="007A3043">
                            <w:pPr>
                              <w:autoSpaceDE w:val="0"/>
                              <w:autoSpaceDN w:val="0"/>
                              <w:adjustRightInd w:val="0"/>
                              <w:jc w:val="center"/>
                              <w:rPr>
                                <w:rFonts w:ascii="Arial" w:hAnsi="Arial" w:cs="Arial"/>
                                <w:b/>
                                <w:bCs/>
                                <w:sz w:val="16"/>
                                <w:szCs w:val="16"/>
                              </w:rPr>
                            </w:pPr>
                          </w:p>
                          <w:p w14:paraId="50E7CFFB" w14:textId="77777777" w:rsidR="00B508FE" w:rsidRPr="001B17A4" w:rsidRDefault="00B508FE"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6822BC01" w14:textId="77777777" w:rsidR="00B508FE" w:rsidRPr="001B17A4" w:rsidRDefault="00B508FE"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179371D2" w14:textId="77777777" w:rsidR="00B508FE" w:rsidRDefault="00B508FE" w:rsidP="007A3043">
                            <w:pPr>
                              <w:autoSpaceDE w:val="0"/>
                              <w:autoSpaceDN w:val="0"/>
                              <w:adjustRightInd w:val="0"/>
                              <w:jc w:val="center"/>
                              <w:rPr>
                                <w:rFonts w:ascii="Arial" w:hAnsi="Arial" w:cs="Arial"/>
                                <w:b/>
                                <w:bCs/>
                                <w:sz w:val="22"/>
                                <w:szCs w:val="22"/>
                              </w:rPr>
                            </w:pPr>
                          </w:p>
                          <w:p w14:paraId="0E8237A5" w14:textId="6676987D" w:rsidR="00B508FE" w:rsidRDefault="00B508FE"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14 March 2018</w:t>
                            </w:r>
                          </w:p>
                          <w:p w14:paraId="349D6AD1" w14:textId="4E3BBB86" w:rsidR="00B508FE" w:rsidRPr="001B17A4" w:rsidRDefault="00B508FE"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16179E68" w14:textId="1F253C94" w:rsidR="00B508FE" w:rsidRPr="005E02E9" w:rsidRDefault="00B508FE" w:rsidP="00FE3DF9">
                            <w:pPr>
                              <w:autoSpaceDE w:val="0"/>
                              <w:autoSpaceDN w:val="0"/>
                              <w:adjustRightInd w:val="0"/>
                              <w:jc w:val="center"/>
                            </w:pPr>
                            <w:r w:rsidRPr="005E02E9">
                              <w:rPr>
                                <w:rFonts w:ascii="Arial" w:hAnsi="Arial"/>
                                <w:b/>
                              </w:rPr>
                              <w:t xml:space="preserve">at </w:t>
                            </w:r>
                            <w:r>
                              <w:rPr>
                                <w:rFonts w:ascii="Arial" w:hAnsi="Arial"/>
                                <w:b/>
                              </w:rPr>
                              <w:t>Broad Lane, Tottenham, N15 4AG</w:t>
                            </w:r>
                          </w:p>
                          <w:p w14:paraId="2324C464" w14:textId="77777777" w:rsidR="00B508FE" w:rsidRPr="005E02E9" w:rsidRDefault="00B508FE" w:rsidP="005B57B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C6646"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14:paraId="02DC1A41" w14:textId="77777777" w:rsidR="00B508FE" w:rsidRPr="001B17A4" w:rsidRDefault="00B508FE" w:rsidP="007A3043">
                      <w:pPr>
                        <w:autoSpaceDE w:val="0"/>
                        <w:autoSpaceDN w:val="0"/>
                        <w:adjustRightInd w:val="0"/>
                        <w:jc w:val="center"/>
                        <w:rPr>
                          <w:rFonts w:ascii="Arial" w:hAnsi="Arial" w:cs="Arial"/>
                          <w:b/>
                          <w:bCs/>
                          <w:sz w:val="16"/>
                          <w:szCs w:val="16"/>
                        </w:rPr>
                      </w:pPr>
                    </w:p>
                    <w:p w14:paraId="50E7CFFB" w14:textId="77777777" w:rsidR="00B508FE" w:rsidRPr="001B17A4" w:rsidRDefault="00B508FE"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6822BC01" w14:textId="77777777" w:rsidR="00B508FE" w:rsidRPr="001B17A4" w:rsidRDefault="00B508FE"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179371D2" w14:textId="77777777" w:rsidR="00B508FE" w:rsidRDefault="00B508FE" w:rsidP="007A3043">
                      <w:pPr>
                        <w:autoSpaceDE w:val="0"/>
                        <w:autoSpaceDN w:val="0"/>
                        <w:adjustRightInd w:val="0"/>
                        <w:jc w:val="center"/>
                        <w:rPr>
                          <w:rFonts w:ascii="Arial" w:hAnsi="Arial" w:cs="Arial"/>
                          <w:b/>
                          <w:bCs/>
                          <w:sz w:val="22"/>
                          <w:szCs w:val="22"/>
                        </w:rPr>
                      </w:pPr>
                    </w:p>
                    <w:p w14:paraId="0E8237A5" w14:textId="6676987D" w:rsidR="00B508FE" w:rsidRDefault="00B508FE"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14 March 2018</w:t>
                      </w:r>
                    </w:p>
                    <w:p w14:paraId="349D6AD1" w14:textId="4E3BBB86" w:rsidR="00B508FE" w:rsidRPr="001B17A4" w:rsidRDefault="00B508FE"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16179E68" w14:textId="1F253C94" w:rsidR="00B508FE" w:rsidRPr="005E02E9" w:rsidRDefault="00B508FE" w:rsidP="00FE3DF9">
                      <w:pPr>
                        <w:autoSpaceDE w:val="0"/>
                        <w:autoSpaceDN w:val="0"/>
                        <w:adjustRightInd w:val="0"/>
                        <w:jc w:val="center"/>
                      </w:pPr>
                      <w:r w:rsidRPr="005E02E9">
                        <w:rPr>
                          <w:rFonts w:ascii="Arial" w:hAnsi="Arial"/>
                          <w:b/>
                        </w:rPr>
                        <w:t xml:space="preserve">at </w:t>
                      </w:r>
                      <w:r>
                        <w:rPr>
                          <w:rFonts w:ascii="Arial" w:hAnsi="Arial"/>
                          <w:b/>
                        </w:rPr>
                        <w:t>Broad Lane, Tottenham, N15 4AG</w:t>
                      </w:r>
                    </w:p>
                    <w:p w14:paraId="2324C464" w14:textId="77777777" w:rsidR="00B508FE" w:rsidRPr="005E02E9" w:rsidRDefault="00B508FE" w:rsidP="005B57B0">
                      <w:pPr>
                        <w:autoSpaceDE w:val="0"/>
                        <w:autoSpaceDN w:val="0"/>
                        <w:adjustRightInd w:val="0"/>
                        <w:jc w:val="center"/>
                      </w:pPr>
                    </w:p>
                  </w:txbxContent>
                </v:textbox>
              </v:shape>
            </w:pict>
          </mc:Fallback>
        </mc:AlternateContent>
      </w:r>
      <w:r w:rsidR="005E02E9" w:rsidRPr="005E02E9">
        <w:rPr>
          <w:noProof/>
          <w:color w:val="000000"/>
        </w:rPr>
        <w:drawing>
          <wp:inline distT="0" distB="0" distL="0" distR="0" wp14:anchorId="0049CF3A" wp14:editId="2A9F9753">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40810A35" w14:textId="77777777" w:rsidR="00701A63" w:rsidRDefault="00701A63" w:rsidP="0041079C">
      <w:pPr>
        <w:jc w:val="center"/>
        <w:rPr>
          <w:rFonts w:ascii="Arial" w:hAnsi="Arial" w:cs="Arial"/>
          <w:b/>
        </w:rPr>
      </w:pPr>
    </w:p>
    <w:p w14:paraId="3171690C" w14:textId="77777777" w:rsidR="00A83AF5" w:rsidRDefault="00A83AF5" w:rsidP="006E353C">
      <w:pPr>
        <w:jc w:val="center"/>
        <w:rPr>
          <w:rFonts w:ascii="Arial" w:hAnsi="Arial" w:cs="Arial"/>
          <w:b/>
          <w:sz w:val="16"/>
          <w:szCs w:val="16"/>
        </w:rPr>
      </w:pPr>
    </w:p>
    <w:p w14:paraId="66D7CA5F" w14:textId="77777777" w:rsidR="005B57B0" w:rsidRPr="000A5481" w:rsidRDefault="005B57B0" w:rsidP="006E353C">
      <w:pPr>
        <w:jc w:val="center"/>
        <w:rPr>
          <w:rFonts w:ascii="Arial" w:hAnsi="Arial" w:cs="Arial"/>
          <w:b/>
          <w:sz w:val="16"/>
          <w:szCs w:val="16"/>
        </w:rPr>
      </w:pPr>
    </w:p>
    <w:tbl>
      <w:tblPr>
        <w:tblW w:w="9923" w:type="dxa"/>
        <w:tblLook w:val="01E0" w:firstRow="1" w:lastRow="1" w:firstColumn="1" w:lastColumn="1" w:noHBand="0" w:noVBand="0"/>
      </w:tblPr>
      <w:tblGrid>
        <w:gridCol w:w="1650"/>
        <w:gridCol w:w="2886"/>
        <w:gridCol w:w="5387"/>
      </w:tblGrid>
      <w:tr w:rsidR="00225C49" w:rsidRPr="007B5D08" w14:paraId="683F3704" w14:textId="77777777" w:rsidTr="009411A1">
        <w:trPr>
          <w:trHeight w:val="250"/>
        </w:trPr>
        <w:tc>
          <w:tcPr>
            <w:tcW w:w="1650" w:type="dxa"/>
            <w:vMerge w:val="restart"/>
          </w:tcPr>
          <w:p w14:paraId="7F7B969E" w14:textId="2D45BAB6" w:rsidR="00225C49" w:rsidRPr="00467D38" w:rsidRDefault="00225C49" w:rsidP="00225C49">
            <w:pPr>
              <w:rPr>
                <w:rFonts w:ascii="Calibri" w:hAnsi="Calibri" w:cs="Tahoma"/>
                <w:sz w:val="20"/>
              </w:rPr>
            </w:pPr>
            <w:r w:rsidRPr="00467D38">
              <w:rPr>
                <w:rFonts w:ascii="Arial" w:hAnsi="Arial" w:cs="Arial"/>
                <w:b/>
                <w:sz w:val="22"/>
                <w:szCs w:val="22"/>
              </w:rPr>
              <w:t>Present:</w:t>
            </w:r>
          </w:p>
        </w:tc>
        <w:tc>
          <w:tcPr>
            <w:tcW w:w="2886" w:type="dxa"/>
          </w:tcPr>
          <w:p w14:paraId="434E321F" w14:textId="1CBD1129" w:rsidR="00225C49" w:rsidRPr="00467D38" w:rsidRDefault="006E0BDF" w:rsidP="00225C49">
            <w:pPr>
              <w:rPr>
                <w:rFonts w:ascii="Arial" w:hAnsi="Arial" w:cs="Arial"/>
                <w:sz w:val="22"/>
                <w:szCs w:val="22"/>
              </w:rPr>
            </w:pPr>
            <w:r w:rsidRPr="00467D38">
              <w:rPr>
                <w:rFonts w:ascii="Arial" w:hAnsi="Arial" w:cs="Arial"/>
                <w:sz w:val="22"/>
                <w:szCs w:val="22"/>
              </w:rPr>
              <w:t xml:space="preserve">Nick Wilcock </w:t>
            </w:r>
            <w:r w:rsidRPr="00467D38">
              <w:rPr>
                <w:rFonts w:ascii="Arial" w:hAnsi="Arial" w:cs="Arial"/>
                <w:i/>
                <w:sz w:val="20"/>
                <w:szCs w:val="20"/>
              </w:rPr>
              <w:t>[Vice Chair]</w:t>
            </w:r>
          </w:p>
        </w:tc>
        <w:tc>
          <w:tcPr>
            <w:tcW w:w="5387" w:type="dxa"/>
          </w:tcPr>
          <w:p w14:paraId="29E59984" w14:textId="3190F59D" w:rsidR="00225C49" w:rsidRPr="00467D38" w:rsidRDefault="006E0BDF" w:rsidP="00225C49">
            <w:pPr>
              <w:rPr>
                <w:rFonts w:ascii="Arial" w:hAnsi="Arial" w:cs="Arial"/>
                <w:sz w:val="22"/>
                <w:szCs w:val="22"/>
              </w:rPr>
            </w:pPr>
            <w:r w:rsidRPr="00467D38">
              <w:rPr>
                <w:rFonts w:ascii="Arial" w:hAnsi="Arial" w:cs="Arial"/>
                <w:sz w:val="22"/>
                <w:szCs w:val="22"/>
              </w:rPr>
              <w:t>External Member</w:t>
            </w:r>
          </w:p>
        </w:tc>
      </w:tr>
      <w:tr w:rsidR="00225C49" w14:paraId="05BE3D9D" w14:textId="77777777" w:rsidTr="009411A1">
        <w:trPr>
          <w:trHeight w:val="266"/>
        </w:trPr>
        <w:tc>
          <w:tcPr>
            <w:tcW w:w="1650" w:type="dxa"/>
            <w:vMerge/>
          </w:tcPr>
          <w:p w14:paraId="5C2E7B07" w14:textId="77777777" w:rsidR="00225C49" w:rsidRPr="00467D38" w:rsidRDefault="00225C49" w:rsidP="00225C49">
            <w:pPr>
              <w:rPr>
                <w:rFonts w:ascii="Arial" w:hAnsi="Arial" w:cs="Arial"/>
                <w:sz w:val="22"/>
                <w:szCs w:val="22"/>
              </w:rPr>
            </w:pPr>
          </w:p>
        </w:tc>
        <w:tc>
          <w:tcPr>
            <w:tcW w:w="2886" w:type="dxa"/>
          </w:tcPr>
          <w:p w14:paraId="7E32AEEE" w14:textId="6801F19F" w:rsidR="00225C49" w:rsidRPr="00467D38" w:rsidRDefault="009411A1" w:rsidP="00225C49">
            <w:pPr>
              <w:rPr>
                <w:rFonts w:ascii="Arial" w:hAnsi="Arial" w:cs="Arial"/>
                <w:sz w:val="22"/>
                <w:szCs w:val="22"/>
              </w:rPr>
            </w:pPr>
            <w:r w:rsidRPr="00467D38">
              <w:rPr>
                <w:rFonts w:ascii="Arial" w:hAnsi="Arial" w:cs="Arial"/>
                <w:sz w:val="22"/>
                <w:szCs w:val="22"/>
              </w:rPr>
              <w:t>Steve Davies</w:t>
            </w:r>
          </w:p>
        </w:tc>
        <w:tc>
          <w:tcPr>
            <w:tcW w:w="5387" w:type="dxa"/>
          </w:tcPr>
          <w:p w14:paraId="796DD62C" w14:textId="77777777" w:rsidR="00225C49" w:rsidRPr="00467D38" w:rsidRDefault="00225C49" w:rsidP="00225C49">
            <w:pPr>
              <w:rPr>
                <w:rFonts w:ascii="Arial" w:hAnsi="Arial" w:cs="Arial"/>
                <w:sz w:val="22"/>
                <w:szCs w:val="22"/>
              </w:rPr>
            </w:pPr>
            <w:r w:rsidRPr="00467D38">
              <w:rPr>
                <w:rFonts w:ascii="Arial" w:hAnsi="Arial" w:cs="Arial"/>
                <w:sz w:val="22"/>
                <w:szCs w:val="22"/>
              </w:rPr>
              <w:t>External Member</w:t>
            </w:r>
          </w:p>
        </w:tc>
      </w:tr>
      <w:tr w:rsidR="00225C49" w14:paraId="0EFD3DAA" w14:textId="77777777" w:rsidTr="009411A1">
        <w:trPr>
          <w:trHeight w:val="266"/>
        </w:trPr>
        <w:tc>
          <w:tcPr>
            <w:tcW w:w="1650" w:type="dxa"/>
            <w:vMerge/>
          </w:tcPr>
          <w:p w14:paraId="5AA4F147" w14:textId="77777777" w:rsidR="00225C49" w:rsidRPr="00467D38" w:rsidRDefault="00225C49" w:rsidP="00225C49">
            <w:pPr>
              <w:rPr>
                <w:rFonts w:ascii="Arial" w:hAnsi="Arial" w:cs="Arial"/>
                <w:sz w:val="22"/>
                <w:szCs w:val="22"/>
              </w:rPr>
            </w:pPr>
          </w:p>
        </w:tc>
        <w:tc>
          <w:tcPr>
            <w:tcW w:w="2886" w:type="dxa"/>
          </w:tcPr>
          <w:p w14:paraId="04C92396" w14:textId="2544CA85" w:rsidR="00225C49" w:rsidRPr="00467D38" w:rsidRDefault="009411A1" w:rsidP="009411A1">
            <w:pPr>
              <w:rPr>
                <w:rFonts w:ascii="Arial" w:hAnsi="Arial" w:cs="Arial"/>
                <w:sz w:val="22"/>
                <w:szCs w:val="22"/>
              </w:rPr>
            </w:pPr>
            <w:r w:rsidRPr="00467D38">
              <w:rPr>
                <w:rFonts w:ascii="Arial" w:hAnsi="Arial" w:cs="Arial"/>
                <w:sz w:val="22"/>
                <w:szCs w:val="22"/>
              </w:rPr>
              <w:t xml:space="preserve">Anna Douglas </w:t>
            </w:r>
          </w:p>
        </w:tc>
        <w:tc>
          <w:tcPr>
            <w:tcW w:w="5387" w:type="dxa"/>
          </w:tcPr>
          <w:p w14:paraId="3366EF75" w14:textId="77777777" w:rsidR="00225C49" w:rsidRPr="00467D38" w:rsidRDefault="00225C49" w:rsidP="00225C49">
            <w:pPr>
              <w:rPr>
                <w:rFonts w:ascii="Arial" w:hAnsi="Arial" w:cs="Arial"/>
                <w:sz w:val="22"/>
                <w:szCs w:val="22"/>
              </w:rPr>
            </w:pPr>
            <w:r w:rsidRPr="00467D38">
              <w:rPr>
                <w:rFonts w:ascii="Arial" w:hAnsi="Arial" w:cs="Arial"/>
                <w:sz w:val="22"/>
                <w:szCs w:val="22"/>
              </w:rPr>
              <w:t>External Member</w:t>
            </w:r>
          </w:p>
        </w:tc>
      </w:tr>
      <w:tr w:rsidR="00225C49" w14:paraId="3440A580" w14:textId="77777777" w:rsidTr="009411A1">
        <w:trPr>
          <w:trHeight w:val="266"/>
        </w:trPr>
        <w:tc>
          <w:tcPr>
            <w:tcW w:w="1650" w:type="dxa"/>
            <w:vMerge/>
          </w:tcPr>
          <w:p w14:paraId="2433544A" w14:textId="77777777" w:rsidR="00225C49" w:rsidRPr="00467D38" w:rsidRDefault="00225C49" w:rsidP="00225C49">
            <w:pPr>
              <w:rPr>
                <w:rFonts w:ascii="Arial" w:hAnsi="Arial" w:cs="Arial"/>
                <w:sz w:val="22"/>
                <w:szCs w:val="22"/>
              </w:rPr>
            </w:pPr>
          </w:p>
        </w:tc>
        <w:tc>
          <w:tcPr>
            <w:tcW w:w="2886" w:type="dxa"/>
          </w:tcPr>
          <w:p w14:paraId="603550D4" w14:textId="77777777" w:rsidR="00225C49" w:rsidRPr="00467D38" w:rsidRDefault="00225C49" w:rsidP="00225C49">
            <w:pPr>
              <w:rPr>
                <w:rFonts w:ascii="Arial" w:hAnsi="Arial" w:cs="Arial"/>
                <w:sz w:val="22"/>
                <w:szCs w:val="22"/>
              </w:rPr>
            </w:pPr>
            <w:r w:rsidRPr="00467D38">
              <w:rPr>
                <w:rFonts w:ascii="Arial" w:hAnsi="Arial" w:cs="Arial"/>
                <w:sz w:val="22"/>
                <w:szCs w:val="22"/>
              </w:rPr>
              <w:t>Rachel Jackson</w:t>
            </w:r>
            <w:r w:rsidRPr="00467D38">
              <w:rPr>
                <w:rFonts w:ascii="Arial" w:hAnsi="Arial" w:cs="Arial"/>
                <w:bCs/>
                <w:sz w:val="22"/>
                <w:szCs w:val="22"/>
              </w:rPr>
              <w:t xml:space="preserve"> </w:t>
            </w:r>
          </w:p>
        </w:tc>
        <w:tc>
          <w:tcPr>
            <w:tcW w:w="5387" w:type="dxa"/>
          </w:tcPr>
          <w:p w14:paraId="786ACCD3" w14:textId="77777777" w:rsidR="00225C49" w:rsidRPr="00467D38" w:rsidRDefault="00225C49" w:rsidP="00225C49">
            <w:pPr>
              <w:rPr>
                <w:rFonts w:ascii="Arial" w:hAnsi="Arial" w:cs="Arial"/>
                <w:sz w:val="22"/>
                <w:szCs w:val="22"/>
              </w:rPr>
            </w:pPr>
            <w:r w:rsidRPr="00467D38">
              <w:rPr>
                <w:rFonts w:ascii="Arial" w:hAnsi="Arial" w:cs="Arial"/>
                <w:sz w:val="22"/>
                <w:szCs w:val="22"/>
              </w:rPr>
              <w:t>External Member</w:t>
            </w:r>
          </w:p>
        </w:tc>
      </w:tr>
      <w:tr w:rsidR="00225C49" w14:paraId="4AC3D4BB" w14:textId="77777777" w:rsidTr="009411A1">
        <w:trPr>
          <w:trHeight w:val="266"/>
        </w:trPr>
        <w:tc>
          <w:tcPr>
            <w:tcW w:w="1650" w:type="dxa"/>
            <w:vMerge/>
          </w:tcPr>
          <w:p w14:paraId="2F19FA3D" w14:textId="77777777" w:rsidR="00225C49" w:rsidRPr="00467D38" w:rsidRDefault="00225C49" w:rsidP="00225C49">
            <w:pPr>
              <w:rPr>
                <w:rFonts w:ascii="Arial" w:hAnsi="Arial" w:cs="Arial"/>
                <w:sz w:val="22"/>
                <w:szCs w:val="22"/>
              </w:rPr>
            </w:pPr>
          </w:p>
        </w:tc>
        <w:tc>
          <w:tcPr>
            <w:tcW w:w="2886" w:type="dxa"/>
          </w:tcPr>
          <w:p w14:paraId="12A1CEBA" w14:textId="77777777" w:rsidR="00225C49" w:rsidRPr="00467D38" w:rsidRDefault="00225C49" w:rsidP="00225C49">
            <w:pPr>
              <w:rPr>
                <w:rFonts w:ascii="Arial" w:hAnsi="Arial" w:cs="Arial"/>
                <w:bCs/>
                <w:sz w:val="22"/>
                <w:szCs w:val="22"/>
              </w:rPr>
            </w:pPr>
            <w:r w:rsidRPr="00467D38">
              <w:rPr>
                <w:rFonts w:ascii="Arial" w:hAnsi="Arial" w:cs="Arial"/>
                <w:bCs/>
                <w:sz w:val="22"/>
                <w:szCs w:val="22"/>
              </w:rPr>
              <w:t>Chris Payne</w:t>
            </w:r>
          </w:p>
        </w:tc>
        <w:tc>
          <w:tcPr>
            <w:tcW w:w="5387" w:type="dxa"/>
          </w:tcPr>
          <w:p w14:paraId="648483DE" w14:textId="77777777" w:rsidR="00225C49" w:rsidRPr="00467D38" w:rsidRDefault="00225C49" w:rsidP="00225C49">
            <w:pPr>
              <w:rPr>
                <w:rFonts w:ascii="Arial" w:hAnsi="Arial" w:cs="Arial"/>
                <w:sz w:val="22"/>
                <w:szCs w:val="22"/>
              </w:rPr>
            </w:pPr>
            <w:r w:rsidRPr="00467D38">
              <w:rPr>
                <w:rFonts w:ascii="Arial" w:hAnsi="Arial" w:cs="Arial"/>
                <w:sz w:val="22"/>
                <w:szCs w:val="22"/>
              </w:rPr>
              <w:t>External Member</w:t>
            </w:r>
          </w:p>
        </w:tc>
      </w:tr>
      <w:tr w:rsidR="00225C49" w14:paraId="5A3F959F" w14:textId="77777777" w:rsidTr="009411A1">
        <w:trPr>
          <w:trHeight w:val="266"/>
        </w:trPr>
        <w:tc>
          <w:tcPr>
            <w:tcW w:w="1650" w:type="dxa"/>
            <w:vMerge/>
          </w:tcPr>
          <w:p w14:paraId="55C4F827" w14:textId="77777777" w:rsidR="00225C49" w:rsidRPr="00467D38" w:rsidRDefault="00225C49" w:rsidP="00225C49">
            <w:pPr>
              <w:rPr>
                <w:rFonts w:ascii="Arial" w:hAnsi="Arial" w:cs="Arial"/>
                <w:sz w:val="22"/>
                <w:szCs w:val="22"/>
              </w:rPr>
            </w:pPr>
          </w:p>
        </w:tc>
        <w:tc>
          <w:tcPr>
            <w:tcW w:w="2886" w:type="dxa"/>
          </w:tcPr>
          <w:p w14:paraId="0070D16E" w14:textId="77D77F02" w:rsidR="00225C49" w:rsidRPr="00467D38" w:rsidRDefault="00DA7800" w:rsidP="00225C49">
            <w:pPr>
              <w:rPr>
                <w:rFonts w:ascii="Arial" w:hAnsi="Arial" w:cs="Arial"/>
                <w:sz w:val="22"/>
                <w:szCs w:val="22"/>
              </w:rPr>
            </w:pPr>
            <w:r w:rsidRPr="00467D38">
              <w:rPr>
                <w:rFonts w:ascii="Arial" w:hAnsi="Arial" w:cs="Arial"/>
                <w:bCs/>
                <w:sz w:val="22"/>
                <w:szCs w:val="22"/>
              </w:rPr>
              <w:t>Andrew Butcher</w:t>
            </w:r>
          </w:p>
        </w:tc>
        <w:tc>
          <w:tcPr>
            <w:tcW w:w="5387" w:type="dxa"/>
          </w:tcPr>
          <w:p w14:paraId="031F1399" w14:textId="77777777" w:rsidR="00225C49" w:rsidRPr="00467D38" w:rsidRDefault="00225C49" w:rsidP="00225C49">
            <w:pPr>
              <w:rPr>
                <w:rFonts w:ascii="Arial" w:hAnsi="Arial" w:cs="Arial"/>
                <w:sz w:val="22"/>
                <w:szCs w:val="22"/>
              </w:rPr>
            </w:pPr>
            <w:r w:rsidRPr="00467D38">
              <w:rPr>
                <w:rFonts w:ascii="Arial" w:hAnsi="Arial" w:cs="Arial"/>
                <w:sz w:val="22"/>
                <w:szCs w:val="22"/>
              </w:rPr>
              <w:t>External Member</w:t>
            </w:r>
          </w:p>
        </w:tc>
      </w:tr>
      <w:tr w:rsidR="00225C49" w14:paraId="31FD015F" w14:textId="77777777" w:rsidTr="009411A1">
        <w:trPr>
          <w:trHeight w:val="266"/>
        </w:trPr>
        <w:tc>
          <w:tcPr>
            <w:tcW w:w="1650" w:type="dxa"/>
            <w:vMerge/>
          </w:tcPr>
          <w:p w14:paraId="545BCD36" w14:textId="77777777" w:rsidR="00225C49" w:rsidRPr="00467D38" w:rsidRDefault="00225C49" w:rsidP="00225C49">
            <w:pPr>
              <w:rPr>
                <w:rFonts w:ascii="Arial" w:hAnsi="Arial" w:cs="Arial"/>
                <w:sz w:val="22"/>
                <w:szCs w:val="22"/>
              </w:rPr>
            </w:pPr>
          </w:p>
        </w:tc>
        <w:tc>
          <w:tcPr>
            <w:tcW w:w="2886" w:type="dxa"/>
          </w:tcPr>
          <w:p w14:paraId="60DC770B" w14:textId="4C9CB652" w:rsidR="00225C49" w:rsidRPr="00467D38" w:rsidRDefault="009A34E1" w:rsidP="00225C49">
            <w:pPr>
              <w:rPr>
                <w:rFonts w:ascii="Arial" w:hAnsi="Arial" w:cs="Arial"/>
                <w:bCs/>
                <w:sz w:val="22"/>
                <w:szCs w:val="22"/>
              </w:rPr>
            </w:pPr>
            <w:r w:rsidRPr="00467D38">
              <w:rPr>
                <w:rFonts w:ascii="Arial" w:hAnsi="Arial" w:cs="Arial"/>
                <w:bCs/>
                <w:sz w:val="22"/>
                <w:szCs w:val="22"/>
              </w:rPr>
              <w:t>Mark Smith</w:t>
            </w:r>
          </w:p>
        </w:tc>
        <w:tc>
          <w:tcPr>
            <w:tcW w:w="5387" w:type="dxa"/>
          </w:tcPr>
          <w:p w14:paraId="04CFC674" w14:textId="2140A01D" w:rsidR="00225C49" w:rsidRPr="00467D38" w:rsidRDefault="009A34E1" w:rsidP="00225C49">
            <w:pPr>
              <w:rPr>
                <w:rFonts w:ascii="Arial" w:hAnsi="Arial" w:cs="Arial"/>
                <w:sz w:val="22"/>
                <w:szCs w:val="22"/>
              </w:rPr>
            </w:pPr>
            <w:r w:rsidRPr="00467D38">
              <w:rPr>
                <w:rFonts w:ascii="Arial" w:hAnsi="Arial" w:cs="Arial"/>
                <w:sz w:val="22"/>
                <w:szCs w:val="22"/>
              </w:rPr>
              <w:t>CEO</w:t>
            </w:r>
          </w:p>
        </w:tc>
      </w:tr>
      <w:tr w:rsidR="00225C49" w:rsidRPr="007B5D08" w14:paraId="658EBD22" w14:textId="77777777" w:rsidTr="009411A1">
        <w:trPr>
          <w:trHeight w:val="266"/>
        </w:trPr>
        <w:tc>
          <w:tcPr>
            <w:tcW w:w="1650" w:type="dxa"/>
          </w:tcPr>
          <w:p w14:paraId="0AA87F2A" w14:textId="77777777" w:rsidR="00225C49" w:rsidRPr="001D00B4" w:rsidRDefault="00225C49" w:rsidP="00225C49">
            <w:pPr>
              <w:rPr>
                <w:rFonts w:ascii="Arial" w:hAnsi="Arial" w:cs="Arial"/>
                <w:sz w:val="22"/>
                <w:szCs w:val="22"/>
              </w:rPr>
            </w:pPr>
          </w:p>
        </w:tc>
        <w:tc>
          <w:tcPr>
            <w:tcW w:w="2886" w:type="dxa"/>
          </w:tcPr>
          <w:p w14:paraId="7D231DE9" w14:textId="77777777" w:rsidR="00225C49" w:rsidRPr="00467D38" w:rsidRDefault="00225C49" w:rsidP="00225C49">
            <w:pPr>
              <w:rPr>
                <w:rFonts w:ascii="Arial" w:hAnsi="Arial" w:cs="Arial"/>
                <w:sz w:val="22"/>
                <w:szCs w:val="22"/>
              </w:rPr>
            </w:pPr>
          </w:p>
        </w:tc>
        <w:tc>
          <w:tcPr>
            <w:tcW w:w="5387" w:type="dxa"/>
          </w:tcPr>
          <w:p w14:paraId="473F6190" w14:textId="77777777" w:rsidR="00225C49" w:rsidRPr="00467D38" w:rsidRDefault="00225C49" w:rsidP="00225C49">
            <w:pPr>
              <w:rPr>
                <w:rFonts w:ascii="Arial" w:hAnsi="Arial" w:cs="Arial"/>
                <w:sz w:val="22"/>
                <w:szCs w:val="22"/>
              </w:rPr>
            </w:pPr>
          </w:p>
        </w:tc>
      </w:tr>
      <w:tr w:rsidR="00225C49" w:rsidRPr="007B5D08" w14:paraId="47D4A319" w14:textId="77777777" w:rsidTr="009411A1">
        <w:trPr>
          <w:trHeight w:val="266"/>
        </w:trPr>
        <w:tc>
          <w:tcPr>
            <w:tcW w:w="1650" w:type="dxa"/>
            <w:vMerge w:val="restart"/>
          </w:tcPr>
          <w:p w14:paraId="2FFAA9CE" w14:textId="77777777" w:rsidR="00225C49" w:rsidRPr="00C95BC2" w:rsidRDefault="00225C49" w:rsidP="00225C4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886" w:type="dxa"/>
          </w:tcPr>
          <w:p w14:paraId="3E50FF41" w14:textId="77777777" w:rsidR="00225C49" w:rsidRPr="00467D38" w:rsidRDefault="00225C49" w:rsidP="00225C49">
            <w:pPr>
              <w:rPr>
                <w:rFonts w:ascii="Arial" w:hAnsi="Arial" w:cs="Arial"/>
                <w:sz w:val="22"/>
                <w:szCs w:val="22"/>
              </w:rPr>
            </w:pPr>
            <w:r w:rsidRPr="00467D38">
              <w:rPr>
                <w:rFonts w:ascii="Arial" w:hAnsi="Arial" w:cs="Arial"/>
                <w:sz w:val="22"/>
                <w:szCs w:val="22"/>
              </w:rPr>
              <w:t xml:space="preserve">Tom </w:t>
            </w:r>
            <w:proofErr w:type="spellStart"/>
            <w:r w:rsidRPr="00467D38">
              <w:rPr>
                <w:rFonts w:ascii="Arial" w:hAnsi="Arial" w:cs="Arial"/>
                <w:sz w:val="22"/>
                <w:szCs w:val="22"/>
              </w:rPr>
              <w:t>Fogden</w:t>
            </w:r>
            <w:proofErr w:type="spellEnd"/>
          </w:p>
        </w:tc>
        <w:tc>
          <w:tcPr>
            <w:tcW w:w="5387" w:type="dxa"/>
          </w:tcPr>
          <w:p w14:paraId="445D3C07" w14:textId="77777777" w:rsidR="00225C49" w:rsidRPr="00467D38" w:rsidRDefault="00225C49" w:rsidP="00225C49">
            <w:pPr>
              <w:rPr>
                <w:rFonts w:ascii="Arial" w:hAnsi="Arial" w:cs="Arial"/>
                <w:sz w:val="22"/>
                <w:szCs w:val="22"/>
              </w:rPr>
            </w:pPr>
            <w:r w:rsidRPr="00467D38">
              <w:rPr>
                <w:rFonts w:ascii="Arial" w:hAnsi="Arial" w:cs="Arial"/>
                <w:sz w:val="22"/>
                <w:szCs w:val="22"/>
              </w:rPr>
              <w:t>Dean</w:t>
            </w:r>
          </w:p>
        </w:tc>
      </w:tr>
      <w:tr w:rsidR="00225C49" w:rsidRPr="007B5D08" w14:paraId="3DD3BF6E" w14:textId="77777777" w:rsidTr="009411A1">
        <w:trPr>
          <w:trHeight w:val="266"/>
        </w:trPr>
        <w:tc>
          <w:tcPr>
            <w:tcW w:w="1650" w:type="dxa"/>
            <w:vMerge/>
          </w:tcPr>
          <w:p w14:paraId="4381C5A8" w14:textId="77777777" w:rsidR="00225C49" w:rsidRPr="00C95BC2" w:rsidRDefault="00225C49" w:rsidP="00225C49">
            <w:pPr>
              <w:rPr>
                <w:rFonts w:ascii="Arial" w:hAnsi="Arial" w:cs="Arial"/>
                <w:sz w:val="22"/>
                <w:szCs w:val="22"/>
              </w:rPr>
            </w:pPr>
          </w:p>
        </w:tc>
        <w:tc>
          <w:tcPr>
            <w:tcW w:w="2886" w:type="dxa"/>
          </w:tcPr>
          <w:p w14:paraId="4FC5720D" w14:textId="77777777" w:rsidR="00225C49" w:rsidRPr="00467D38" w:rsidRDefault="00225C49" w:rsidP="00225C49">
            <w:pPr>
              <w:rPr>
                <w:rFonts w:ascii="Arial" w:hAnsi="Arial" w:cs="Arial"/>
                <w:sz w:val="22"/>
                <w:szCs w:val="22"/>
              </w:rPr>
            </w:pPr>
            <w:r w:rsidRPr="00467D38">
              <w:rPr>
                <w:rFonts w:ascii="Arial" w:hAnsi="Arial" w:cs="Arial"/>
                <w:sz w:val="22"/>
                <w:szCs w:val="22"/>
              </w:rPr>
              <w:t>Adam Rogers</w:t>
            </w:r>
          </w:p>
          <w:p w14:paraId="6488941F" w14:textId="7523A6CA" w:rsidR="00C420FF" w:rsidRPr="00467D38" w:rsidRDefault="00C420FF" w:rsidP="00225C49">
            <w:pPr>
              <w:rPr>
                <w:rFonts w:ascii="Arial" w:hAnsi="Arial" w:cs="Arial"/>
                <w:sz w:val="22"/>
                <w:szCs w:val="22"/>
              </w:rPr>
            </w:pPr>
            <w:r w:rsidRPr="00467D38">
              <w:rPr>
                <w:rFonts w:ascii="Arial" w:hAnsi="Arial" w:cs="Arial"/>
                <w:sz w:val="22"/>
                <w:szCs w:val="22"/>
              </w:rPr>
              <w:t xml:space="preserve">Hazel </w:t>
            </w:r>
            <w:proofErr w:type="spellStart"/>
            <w:r w:rsidRPr="00467D38">
              <w:rPr>
                <w:rFonts w:ascii="Arial" w:hAnsi="Arial" w:cs="Arial"/>
                <w:sz w:val="22"/>
                <w:szCs w:val="22"/>
              </w:rPr>
              <w:t>Colbe</w:t>
            </w:r>
            <w:proofErr w:type="spellEnd"/>
          </w:p>
        </w:tc>
        <w:tc>
          <w:tcPr>
            <w:tcW w:w="5387" w:type="dxa"/>
          </w:tcPr>
          <w:p w14:paraId="7AB7A46C" w14:textId="1FFB16EC" w:rsidR="00225C49" w:rsidRPr="00467D38" w:rsidRDefault="00225C49" w:rsidP="00225C49">
            <w:pPr>
              <w:rPr>
                <w:rFonts w:ascii="Arial" w:hAnsi="Arial" w:cs="Arial"/>
                <w:i/>
                <w:sz w:val="20"/>
                <w:szCs w:val="20"/>
              </w:rPr>
            </w:pPr>
            <w:r w:rsidRPr="00467D38">
              <w:rPr>
                <w:rFonts w:ascii="Arial" w:hAnsi="Arial" w:cs="Arial"/>
                <w:sz w:val="22"/>
                <w:szCs w:val="22"/>
              </w:rPr>
              <w:t xml:space="preserve">Vice Principal </w:t>
            </w:r>
            <w:r w:rsidR="00C420FF" w:rsidRPr="00467D38">
              <w:rPr>
                <w:rFonts w:ascii="Arial" w:hAnsi="Arial" w:cs="Arial"/>
                <w:i/>
                <w:sz w:val="20"/>
                <w:szCs w:val="20"/>
              </w:rPr>
              <w:t>[for item 19/03 a &amp; b</w:t>
            </w:r>
            <w:r w:rsidRPr="00467D38">
              <w:rPr>
                <w:rFonts w:ascii="Arial" w:hAnsi="Arial" w:cs="Arial"/>
                <w:i/>
                <w:sz w:val="20"/>
                <w:szCs w:val="20"/>
              </w:rPr>
              <w:t>]</w:t>
            </w:r>
          </w:p>
          <w:p w14:paraId="66A75E26" w14:textId="0723E472" w:rsidR="00C420FF" w:rsidRPr="00467D38" w:rsidRDefault="00C420FF" w:rsidP="00225C49">
            <w:pPr>
              <w:rPr>
                <w:rFonts w:ascii="Arial" w:hAnsi="Arial" w:cs="Arial"/>
                <w:sz w:val="22"/>
                <w:szCs w:val="22"/>
              </w:rPr>
            </w:pPr>
            <w:r w:rsidRPr="00467D38">
              <w:rPr>
                <w:rFonts w:ascii="Arial" w:hAnsi="Arial" w:cs="Arial"/>
                <w:sz w:val="20"/>
                <w:szCs w:val="20"/>
              </w:rPr>
              <w:t xml:space="preserve">Head of Apprenticeship Programmes </w:t>
            </w:r>
            <w:r w:rsidRPr="00467D38">
              <w:rPr>
                <w:rFonts w:ascii="Arial" w:hAnsi="Arial" w:cs="Arial"/>
                <w:i/>
                <w:sz w:val="20"/>
                <w:szCs w:val="20"/>
              </w:rPr>
              <w:t xml:space="preserve">[for item 19/03 </w:t>
            </w:r>
            <w:proofErr w:type="spellStart"/>
            <w:r w:rsidRPr="00467D38">
              <w:rPr>
                <w:rFonts w:ascii="Arial" w:hAnsi="Arial" w:cs="Arial"/>
                <w:i/>
                <w:sz w:val="20"/>
                <w:szCs w:val="20"/>
              </w:rPr>
              <w:t>a&amp;b</w:t>
            </w:r>
            <w:proofErr w:type="spellEnd"/>
            <w:r w:rsidRPr="00467D38">
              <w:rPr>
                <w:rFonts w:ascii="Arial" w:hAnsi="Arial" w:cs="Arial"/>
                <w:i/>
                <w:sz w:val="20"/>
                <w:szCs w:val="20"/>
              </w:rPr>
              <w:t>]</w:t>
            </w:r>
          </w:p>
        </w:tc>
      </w:tr>
      <w:tr w:rsidR="00225C49" w:rsidRPr="007B5D08" w14:paraId="095F652D" w14:textId="77777777" w:rsidTr="009411A1">
        <w:trPr>
          <w:trHeight w:val="266"/>
        </w:trPr>
        <w:tc>
          <w:tcPr>
            <w:tcW w:w="1650" w:type="dxa"/>
          </w:tcPr>
          <w:p w14:paraId="7F63C0D0" w14:textId="77777777" w:rsidR="00225C49" w:rsidRPr="00C95BC2" w:rsidRDefault="00225C49" w:rsidP="00225C49">
            <w:pPr>
              <w:rPr>
                <w:rFonts w:ascii="Arial" w:hAnsi="Arial" w:cs="Arial"/>
                <w:sz w:val="22"/>
                <w:szCs w:val="22"/>
              </w:rPr>
            </w:pPr>
          </w:p>
        </w:tc>
        <w:tc>
          <w:tcPr>
            <w:tcW w:w="2886" w:type="dxa"/>
          </w:tcPr>
          <w:p w14:paraId="30E8F44F" w14:textId="77777777" w:rsidR="00225C49" w:rsidRPr="00467D38" w:rsidRDefault="00225C49" w:rsidP="00225C49">
            <w:pPr>
              <w:rPr>
                <w:rFonts w:ascii="Arial" w:hAnsi="Arial" w:cs="Arial"/>
                <w:sz w:val="22"/>
                <w:szCs w:val="22"/>
              </w:rPr>
            </w:pPr>
            <w:r w:rsidRPr="00467D38">
              <w:rPr>
                <w:rFonts w:ascii="Arial" w:hAnsi="Arial" w:cs="Arial"/>
                <w:sz w:val="22"/>
                <w:szCs w:val="22"/>
              </w:rPr>
              <w:t>Sophie Runcorn</w:t>
            </w:r>
          </w:p>
        </w:tc>
        <w:tc>
          <w:tcPr>
            <w:tcW w:w="5387" w:type="dxa"/>
          </w:tcPr>
          <w:p w14:paraId="73F14134" w14:textId="0C90A0B4" w:rsidR="00225C49" w:rsidRPr="00467D38" w:rsidRDefault="00225C49" w:rsidP="00C420FF">
            <w:pPr>
              <w:ind w:left="3584" w:right="-106" w:hanging="3584"/>
              <w:rPr>
                <w:rFonts w:ascii="Arial" w:hAnsi="Arial" w:cs="Arial"/>
                <w:sz w:val="22"/>
                <w:szCs w:val="22"/>
              </w:rPr>
            </w:pPr>
            <w:r w:rsidRPr="00467D38">
              <w:rPr>
                <w:rFonts w:ascii="Arial" w:hAnsi="Arial" w:cs="Arial"/>
                <w:sz w:val="22"/>
                <w:szCs w:val="22"/>
              </w:rPr>
              <w:t>Strategy and Performance Manager</w:t>
            </w:r>
          </w:p>
        </w:tc>
      </w:tr>
      <w:tr w:rsidR="006E0BDF" w:rsidRPr="007B5D08" w14:paraId="769922F9" w14:textId="77777777" w:rsidTr="009411A1">
        <w:trPr>
          <w:trHeight w:val="266"/>
        </w:trPr>
        <w:tc>
          <w:tcPr>
            <w:tcW w:w="1650" w:type="dxa"/>
          </w:tcPr>
          <w:p w14:paraId="2BB91770" w14:textId="77777777" w:rsidR="006E0BDF" w:rsidRPr="00C95BC2" w:rsidRDefault="006E0BDF" w:rsidP="006E0BDF">
            <w:pPr>
              <w:rPr>
                <w:rFonts w:ascii="Arial" w:hAnsi="Arial" w:cs="Arial"/>
                <w:sz w:val="22"/>
                <w:szCs w:val="22"/>
              </w:rPr>
            </w:pPr>
          </w:p>
        </w:tc>
        <w:tc>
          <w:tcPr>
            <w:tcW w:w="2886" w:type="dxa"/>
          </w:tcPr>
          <w:p w14:paraId="76C4DDFB" w14:textId="05A1F7B3" w:rsidR="006E0BDF" w:rsidRPr="00467D38" w:rsidRDefault="006E0BDF" w:rsidP="006E0BDF">
            <w:pPr>
              <w:rPr>
                <w:rFonts w:ascii="Arial" w:hAnsi="Arial" w:cs="Arial"/>
                <w:sz w:val="22"/>
                <w:szCs w:val="22"/>
              </w:rPr>
            </w:pPr>
            <w:r w:rsidRPr="00467D38">
              <w:rPr>
                <w:rFonts w:ascii="Arial" w:hAnsi="Arial" w:cs="Arial"/>
                <w:sz w:val="22"/>
                <w:szCs w:val="22"/>
              </w:rPr>
              <w:t xml:space="preserve">Jayshree Shah </w:t>
            </w:r>
          </w:p>
        </w:tc>
        <w:tc>
          <w:tcPr>
            <w:tcW w:w="5387" w:type="dxa"/>
          </w:tcPr>
          <w:p w14:paraId="7984CC28" w14:textId="2F7B7ED0" w:rsidR="006E0BDF" w:rsidRPr="00467D38" w:rsidRDefault="006E0BDF" w:rsidP="006E0BDF">
            <w:pPr>
              <w:rPr>
                <w:rFonts w:ascii="Arial" w:hAnsi="Arial" w:cs="Arial"/>
                <w:sz w:val="22"/>
                <w:szCs w:val="22"/>
              </w:rPr>
            </w:pPr>
            <w:r w:rsidRPr="00467D38">
              <w:rPr>
                <w:rFonts w:ascii="Arial" w:hAnsi="Arial" w:cs="Arial"/>
                <w:sz w:val="22"/>
                <w:szCs w:val="22"/>
              </w:rPr>
              <w:t xml:space="preserve">Finance Director </w:t>
            </w:r>
            <w:r w:rsidR="00C420FF" w:rsidRPr="00467D38">
              <w:rPr>
                <w:rFonts w:ascii="Arial" w:hAnsi="Arial" w:cs="Arial"/>
                <w:i/>
                <w:sz w:val="20"/>
                <w:szCs w:val="20"/>
              </w:rPr>
              <w:t>[for item 19/03c</w:t>
            </w:r>
            <w:r w:rsidRPr="00467D38">
              <w:rPr>
                <w:rFonts w:ascii="Arial" w:hAnsi="Arial" w:cs="Arial"/>
                <w:i/>
                <w:sz w:val="20"/>
                <w:szCs w:val="20"/>
              </w:rPr>
              <w:t>]</w:t>
            </w:r>
          </w:p>
        </w:tc>
      </w:tr>
      <w:tr w:rsidR="006E0BDF" w:rsidRPr="007B5D08" w14:paraId="2D46EAD0" w14:textId="77777777" w:rsidTr="009411A1">
        <w:trPr>
          <w:trHeight w:val="266"/>
        </w:trPr>
        <w:tc>
          <w:tcPr>
            <w:tcW w:w="1650" w:type="dxa"/>
          </w:tcPr>
          <w:p w14:paraId="6BDFA1D1" w14:textId="77777777" w:rsidR="006E0BDF" w:rsidRPr="001D00B4" w:rsidRDefault="006E0BDF" w:rsidP="006E0BDF">
            <w:pPr>
              <w:rPr>
                <w:rFonts w:ascii="Arial" w:hAnsi="Arial" w:cs="Arial"/>
                <w:sz w:val="22"/>
                <w:szCs w:val="22"/>
              </w:rPr>
            </w:pPr>
          </w:p>
        </w:tc>
        <w:tc>
          <w:tcPr>
            <w:tcW w:w="2886" w:type="dxa"/>
          </w:tcPr>
          <w:p w14:paraId="7D4FB666" w14:textId="77777777" w:rsidR="006E0BDF" w:rsidRPr="00467D38" w:rsidRDefault="006E0BDF" w:rsidP="006E0BDF">
            <w:pPr>
              <w:rPr>
                <w:rFonts w:ascii="Arial" w:hAnsi="Arial" w:cs="Arial"/>
                <w:sz w:val="22"/>
                <w:szCs w:val="22"/>
              </w:rPr>
            </w:pPr>
          </w:p>
        </w:tc>
        <w:tc>
          <w:tcPr>
            <w:tcW w:w="5387" w:type="dxa"/>
          </w:tcPr>
          <w:p w14:paraId="76156169" w14:textId="77777777" w:rsidR="006E0BDF" w:rsidRPr="00467D38" w:rsidRDefault="006E0BDF" w:rsidP="006E0BDF">
            <w:pPr>
              <w:rPr>
                <w:rFonts w:ascii="Arial" w:hAnsi="Arial" w:cs="Arial"/>
                <w:sz w:val="22"/>
                <w:szCs w:val="22"/>
              </w:rPr>
            </w:pPr>
          </w:p>
        </w:tc>
      </w:tr>
      <w:tr w:rsidR="006E0BDF" w:rsidRPr="007B5D08" w14:paraId="52A1CA0D" w14:textId="77777777" w:rsidTr="009411A1">
        <w:trPr>
          <w:trHeight w:val="266"/>
        </w:trPr>
        <w:tc>
          <w:tcPr>
            <w:tcW w:w="1650" w:type="dxa"/>
          </w:tcPr>
          <w:p w14:paraId="14AAF62C" w14:textId="77777777" w:rsidR="006E0BDF" w:rsidRPr="001D00B4" w:rsidRDefault="006E0BDF" w:rsidP="006E0BDF">
            <w:pPr>
              <w:rPr>
                <w:rFonts w:ascii="Arial" w:hAnsi="Arial" w:cs="Arial"/>
                <w:sz w:val="22"/>
                <w:szCs w:val="22"/>
              </w:rPr>
            </w:pPr>
            <w:r>
              <w:rPr>
                <w:rFonts w:ascii="Arial" w:hAnsi="Arial" w:cs="Arial"/>
                <w:sz w:val="22"/>
                <w:szCs w:val="22"/>
              </w:rPr>
              <w:t xml:space="preserve">and by remote </w:t>
            </w:r>
          </w:p>
        </w:tc>
        <w:tc>
          <w:tcPr>
            <w:tcW w:w="2886" w:type="dxa"/>
          </w:tcPr>
          <w:p w14:paraId="7DB2A9D5" w14:textId="50ABC27F" w:rsidR="006E0BDF" w:rsidRPr="00467D38" w:rsidRDefault="006E0BDF" w:rsidP="006E0BDF">
            <w:pPr>
              <w:rPr>
                <w:rFonts w:ascii="Arial" w:hAnsi="Arial" w:cs="Arial"/>
                <w:sz w:val="22"/>
                <w:szCs w:val="22"/>
              </w:rPr>
            </w:pPr>
            <w:r w:rsidRPr="00467D38">
              <w:rPr>
                <w:rFonts w:ascii="Arial" w:hAnsi="Arial" w:cs="Arial"/>
                <w:sz w:val="22"/>
                <w:szCs w:val="22"/>
              </w:rPr>
              <w:t>Kevin Walsh</w:t>
            </w:r>
          </w:p>
        </w:tc>
        <w:tc>
          <w:tcPr>
            <w:tcW w:w="5387" w:type="dxa"/>
          </w:tcPr>
          <w:p w14:paraId="4A2A44E4" w14:textId="45E17B48" w:rsidR="006E0BDF" w:rsidRPr="00467D38" w:rsidRDefault="006E0BDF" w:rsidP="006E0BDF">
            <w:pPr>
              <w:rPr>
                <w:rFonts w:ascii="Arial" w:hAnsi="Arial" w:cs="Arial"/>
                <w:sz w:val="22"/>
                <w:szCs w:val="22"/>
              </w:rPr>
            </w:pPr>
            <w:r w:rsidRPr="00467D38">
              <w:rPr>
                <w:rFonts w:ascii="Arial" w:hAnsi="Arial" w:cs="Arial"/>
                <w:sz w:val="22"/>
                <w:szCs w:val="22"/>
              </w:rPr>
              <w:t>External Member</w:t>
            </w:r>
          </w:p>
        </w:tc>
      </w:tr>
      <w:tr w:rsidR="006E0BDF" w:rsidRPr="007B5D08" w14:paraId="1C4C0CEA" w14:textId="77777777" w:rsidTr="009411A1">
        <w:trPr>
          <w:trHeight w:val="266"/>
        </w:trPr>
        <w:tc>
          <w:tcPr>
            <w:tcW w:w="1650" w:type="dxa"/>
          </w:tcPr>
          <w:p w14:paraId="23D12BCB" w14:textId="77777777" w:rsidR="006E0BDF" w:rsidRPr="001D00B4" w:rsidRDefault="006E0BDF" w:rsidP="006E0BDF">
            <w:pPr>
              <w:rPr>
                <w:rFonts w:ascii="Arial" w:hAnsi="Arial" w:cs="Arial"/>
                <w:sz w:val="22"/>
                <w:szCs w:val="22"/>
              </w:rPr>
            </w:pPr>
            <w:r>
              <w:rPr>
                <w:rFonts w:ascii="Arial" w:hAnsi="Arial" w:cs="Arial"/>
                <w:sz w:val="22"/>
                <w:szCs w:val="22"/>
              </w:rPr>
              <w:t>access:</w:t>
            </w:r>
          </w:p>
        </w:tc>
        <w:tc>
          <w:tcPr>
            <w:tcW w:w="2886" w:type="dxa"/>
          </w:tcPr>
          <w:p w14:paraId="2A89C0C5" w14:textId="07283408" w:rsidR="006E0BDF" w:rsidRPr="00D9422D" w:rsidRDefault="00D9422D" w:rsidP="006E0BDF">
            <w:pPr>
              <w:rPr>
                <w:rFonts w:ascii="Arial" w:hAnsi="Arial" w:cs="Arial"/>
                <w:sz w:val="22"/>
                <w:szCs w:val="22"/>
              </w:rPr>
            </w:pPr>
            <w:proofErr w:type="spellStart"/>
            <w:r w:rsidRPr="00D9422D">
              <w:rPr>
                <w:rFonts w:ascii="Arial" w:hAnsi="Arial" w:cs="Arial"/>
                <w:sz w:val="22"/>
                <w:szCs w:val="22"/>
              </w:rPr>
              <w:t>Kalina</w:t>
            </w:r>
            <w:proofErr w:type="spellEnd"/>
            <w:r w:rsidRPr="00D9422D">
              <w:rPr>
                <w:rFonts w:ascii="Arial" w:hAnsi="Arial" w:cs="Arial"/>
                <w:sz w:val="22"/>
                <w:szCs w:val="22"/>
              </w:rPr>
              <w:t xml:space="preserve"> </w:t>
            </w:r>
            <w:proofErr w:type="spellStart"/>
            <w:r w:rsidRPr="00D9422D">
              <w:rPr>
                <w:rFonts w:ascii="Arial" w:hAnsi="Arial" w:cs="Arial"/>
                <w:sz w:val="22"/>
                <w:szCs w:val="22"/>
              </w:rPr>
              <w:t>Bontcheva</w:t>
            </w:r>
            <w:proofErr w:type="spellEnd"/>
          </w:p>
        </w:tc>
        <w:tc>
          <w:tcPr>
            <w:tcW w:w="5387" w:type="dxa"/>
          </w:tcPr>
          <w:p w14:paraId="01B51DFC" w14:textId="704FD539" w:rsidR="006E0BDF" w:rsidRPr="00285C47" w:rsidRDefault="00D9422D" w:rsidP="006E0BDF">
            <w:pPr>
              <w:rPr>
                <w:rFonts w:ascii="Arial" w:hAnsi="Arial" w:cs="Arial"/>
                <w:sz w:val="22"/>
                <w:szCs w:val="22"/>
              </w:rPr>
            </w:pPr>
            <w:r w:rsidRPr="00285C47">
              <w:rPr>
                <w:rFonts w:ascii="Arial" w:hAnsi="Arial" w:cs="Arial"/>
                <w:sz w:val="22"/>
                <w:szCs w:val="22"/>
              </w:rPr>
              <w:t>External Member</w:t>
            </w:r>
          </w:p>
        </w:tc>
      </w:tr>
      <w:tr w:rsidR="006E0BDF" w:rsidRPr="007B5D08" w14:paraId="14A46D80" w14:textId="77777777" w:rsidTr="009411A1">
        <w:trPr>
          <w:trHeight w:val="266"/>
        </w:trPr>
        <w:tc>
          <w:tcPr>
            <w:tcW w:w="1650" w:type="dxa"/>
          </w:tcPr>
          <w:p w14:paraId="2C98219D" w14:textId="77777777" w:rsidR="006E0BDF" w:rsidRPr="001D00B4" w:rsidRDefault="006E0BDF" w:rsidP="006E0BDF">
            <w:pPr>
              <w:rPr>
                <w:rFonts w:ascii="Arial" w:hAnsi="Arial" w:cs="Arial"/>
                <w:sz w:val="22"/>
                <w:szCs w:val="22"/>
              </w:rPr>
            </w:pPr>
          </w:p>
        </w:tc>
        <w:tc>
          <w:tcPr>
            <w:tcW w:w="2886" w:type="dxa"/>
          </w:tcPr>
          <w:p w14:paraId="634E3BC8" w14:textId="77777777" w:rsidR="006E0BDF" w:rsidRPr="00285C47" w:rsidRDefault="006E0BDF" w:rsidP="006E0BDF">
            <w:pPr>
              <w:rPr>
                <w:rFonts w:ascii="Arial" w:hAnsi="Arial" w:cs="Arial"/>
                <w:sz w:val="22"/>
                <w:szCs w:val="22"/>
              </w:rPr>
            </w:pPr>
          </w:p>
        </w:tc>
        <w:tc>
          <w:tcPr>
            <w:tcW w:w="5387" w:type="dxa"/>
          </w:tcPr>
          <w:p w14:paraId="4B5846E4" w14:textId="77777777" w:rsidR="006E0BDF" w:rsidRPr="00285C47" w:rsidRDefault="006E0BDF" w:rsidP="006E0BDF">
            <w:pPr>
              <w:rPr>
                <w:rFonts w:ascii="Arial" w:hAnsi="Arial" w:cs="Arial"/>
                <w:sz w:val="22"/>
                <w:szCs w:val="22"/>
              </w:rPr>
            </w:pPr>
          </w:p>
        </w:tc>
      </w:tr>
      <w:tr w:rsidR="006E0BDF" w14:paraId="0E3EC3D9" w14:textId="77777777" w:rsidTr="009411A1">
        <w:trPr>
          <w:trHeight w:val="266"/>
        </w:trPr>
        <w:tc>
          <w:tcPr>
            <w:tcW w:w="1650" w:type="dxa"/>
          </w:tcPr>
          <w:p w14:paraId="030984B8" w14:textId="77777777" w:rsidR="006E0BDF" w:rsidRPr="00467D38" w:rsidRDefault="006E0BDF" w:rsidP="006E0BDF">
            <w:pPr>
              <w:rPr>
                <w:rFonts w:ascii="Arial" w:hAnsi="Arial" w:cs="Arial"/>
                <w:sz w:val="22"/>
                <w:szCs w:val="22"/>
              </w:rPr>
            </w:pPr>
            <w:r w:rsidRPr="00467D38">
              <w:rPr>
                <w:rFonts w:ascii="Arial" w:hAnsi="Arial" w:cs="Arial"/>
                <w:b/>
                <w:sz w:val="22"/>
                <w:szCs w:val="22"/>
              </w:rPr>
              <w:t>Apologies</w:t>
            </w:r>
          </w:p>
        </w:tc>
        <w:tc>
          <w:tcPr>
            <w:tcW w:w="2886" w:type="dxa"/>
          </w:tcPr>
          <w:p w14:paraId="0EF9547E" w14:textId="64F973C0" w:rsidR="006E0BDF" w:rsidRPr="00285C47" w:rsidRDefault="006E0BDF" w:rsidP="006E0BDF">
            <w:pPr>
              <w:rPr>
                <w:rFonts w:ascii="Arial" w:hAnsi="Arial" w:cs="Arial"/>
                <w:sz w:val="22"/>
                <w:szCs w:val="22"/>
              </w:rPr>
            </w:pPr>
            <w:r w:rsidRPr="00285C47">
              <w:rPr>
                <w:rFonts w:ascii="Arial" w:hAnsi="Arial" w:cs="Arial"/>
                <w:sz w:val="22"/>
                <w:szCs w:val="22"/>
              </w:rPr>
              <w:t xml:space="preserve">Tom </w:t>
            </w:r>
            <w:proofErr w:type="spellStart"/>
            <w:r w:rsidRPr="00285C47">
              <w:rPr>
                <w:rFonts w:ascii="Arial" w:hAnsi="Arial" w:cs="Arial"/>
                <w:sz w:val="22"/>
                <w:szCs w:val="22"/>
              </w:rPr>
              <w:t>Ilube</w:t>
            </w:r>
            <w:proofErr w:type="spellEnd"/>
            <w:r w:rsidRPr="00285C47">
              <w:rPr>
                <w:rFonts w:ascii="Arial" w:hAnsi="Arial" w:cs="Arial"/>
                <w:sz w:val="22"/>
                <w:szCs w:val="22"/>
              </w:rPr>
              <w:t xml:space="preserve"> </w:t>
            </w:r>
            <w:r w:rsidRPr="00285C47">
              <w:rPr>
                <w:rFonts w:ascii="Arial" w:hAnsi="Arial" w:cs="Arial"/>
                <w:i/>
                <w:sz w:val="20"/>
                <w:szCs w:val="20"/>
              </w:rPr>
              <w:t>[Chair]</w:t>
            </w:r>
          </w:p>
          <w:p w14:paraId="1F3549AF" w14:textId="5813E9B3" w:rsidR="006E0BDF" w:rsidRPr="00285C47" w:rsidRDefault="006E0BDF" w:rsidP="006E0BDF">
            <w:pPr>
              <w:rPr>
                <w:rFonts w:ascii="Arial" w:hAnsi="Arial" w:cs="Arial"/>
                <w:sz w:val="22"/>
                <w:szCs w:val="22"/>
              </w:rPr>
            </w:pPr>
            <w:r w:rsidRPr="00285C47">
              <w:rPr>
                <w:rFonts w:ascii="Arial" w:hAnsi="Arial" w:cs="Arial"/>
                <w:sz w:val="22"/>
                <w:szCs w:val="22"/>
              </w:rPr>
              <w:t>Kym Andrew</w:t>
            </w:r>
          </w:p>
        </w:tc>
        <w:tc>
          <w:tcPr>
            <w:tcW w:w="5387" w:type="dxa"/>
          </w:tcPr>
          <w:p w14:paraId="5A5872F3" w14:textId="6346FA92" w:rsidR="006E0BDF" w:rsidRPr="00467D38" w:rsidRDefault="006E0BDF" w:rsidP="006E0BDF">
            <w:pPr>
              <w:rPr>
                <w:rFonts w:ascii="Arial" w:hAnsi="Arial" w:cs="Arial"/>
                <w:sz w:val="22"/>
                <w:szCs w:val="22"/>
              </w:rPr>
            </w:pPr>
            <w:r w:rsidRPr="00467D38">
              <w:rPr>
                <w:rFonts w:ascii="Arial" w:hAnsi="Arial" w:cs="Arial"/>
                <w:sz w:val="22"/>
                <w:szCs w:val="22"/>
              </w:rPr>
              <w:t>External Member</w:t>
            </w:r>
          </w:p>
          <w:p w14:paraId="3507AF32" w14:textId="3F1C8846" w:rsidR="006E0BDF" w:rsidRPr="00467D38" w:rsidRDefault="006E0BDF" w:rsidP="006E0BDF">
            <w:pPr>
              <w:rPr>
                <w:rFonts w:ascii="Arial" w:hAnsi="Arial" w:cs="Arial"/>
                <w:sz w:val="22"/>
                <w:szCs w:val="22"/>
              </w:rPr>
            </w:pPr>
            <w:r w:rsidRPr="00467D38">
              <w:rPr>
                <w:rFonts w:ascii="Arial" w:hAnsi="Arial" w:cs="Arial"/>
                <w:sz w:val="22"/>
                <w:szCs w:val="22"/>
              </w:rPr>
              <w:t>External Member</w:t>
            </w:r>
            <w:bookmarkStart w:id="0" w:name="_GoBack"/>
            <w:bookmarkEnd w:id="0"/>
          </w:p>
        </w:tc>
      </w:tr>
      <w:tr w:rsidR="006E0BDF" w14:paraId="1E828033" w14:textId="77777777" w:rsidTr="009411A1">
        <w:trPr>
          <w:trHeight w:val="266"/>
        </w:trPr>
        <w:tc>
          <w:tcPr>
            <w:tcW w:w="1650" w:type="dxa"/>
          </w:tcPr>
          <w:p w14:paraId="18EC2112" w14:textId="77777777" w:rsidR="006E0BDF" w:rsidRPr="00467D38" w:rsidRDefault="006E0BDF" w:rsidP="006E0BDF">
            <w:pPr>
              <w:rPr>
                <w:rFonts w:ascii="Arial" w:hAnsi="Arial" w:cs="Arial"/>
                <w:b/>
                <w:sz w:val="22"/>
                <w:szCs w:val="22"/>
              </w:rPr>
            </w:pPr>
          </w:p>
        </w:tc>
        <w:tc>
          <w:tcPr>
            <w:tcW w:w="2886" w:type="dxa"/>
          </w:tcPr>
          <w:p w14:paraId="35BD5CB9" w14:textId="719B4006" w:rsidR="006E0BDF" w:rsidRPr="00467D38" w:rsidRDefault="006E0BDF" w:rsidP="006E0BDF">
            <w:pPr>
              <w:rPr>
                <w:rFonts w:ascii="Arial" w:hAnsi="Arial" w:cs="Arial"/>
                <w:sz w:val="22"/>
                <w:szCs w:val="22"/>
              </w:rPr>
            </w:pPr>
            <w:r w:rsidRPr="00467D38">
              <w:rPr>
                <w:rFonts w:ascii="Arial" w:hAnsi="Arial" w:cs="Arial"/>
                <w:sz w:val="22"/>
                <w:szCs w:val="22"/>
              </w:rPr>
              <w:t>Sir Rod Aldridge</w:t>
            </w:r>
          </w:p>
        </w:tc>
        <w:tc>
          <w:tcPr>
            <w:tcW w:w="5387" w:type="dxa"/>
          </w:tcPr>
          <w:p w14:paraId="3C9AECFD" w14:textId="77777777" w:rsidR="006E0BDF" w:rsidRPr="00467D38" w:rsidRDefault="006E0BDF" w:rsidP="006E0BDF">
            <w:pPr>
              <w:rPr>
                <w:rFonts w:ascii="Arial" w:hAnsi="Arial" w:cs="Arial"/>
                <w:sz w:val="22"/>
                <w:szCs w:val="22"/>
              </w:rPr>
            </w:pPr>
            <w:r w:rsidRPr="00467D38">
              <w:rPr>
                <w:rFonts w:ascii="Arial" w:hAnsi="Arial" w:cs="Arial"/>
                <w:sz w:val="22"/>
                <w:szCs w:val="22"/>
              </w:rPr>
              <w:t>External Member</w:t>
            </w:r>
          </w:p>
        </w:tc>
      </w:tr>
      <w:tr w:rsidR="009411A1" w14:paraId="7B34EDC2" w14:textId="77777777" w:rsidTr="009411A1">
        <w:trPr>
          <w:trHeight w:val="266"/>
        </w:trPr>
        <w:tc>
          <w:tcPr>
            <w:tcW w:w="1650" w:type="dxa"/>
          </w:tcPr>
          <w:p w14:paraId="0721B18F" w14:textId="77777777" w:rsidR="009411A1" w:rsidRPr="00467D38" w:rsidRDefault="009411A1" w:rsidP="006E0BDF">
            <w:pPr>
              <w:rPr>
                <w:rFonts w:ascii="Arial" w:hAnsi="Arial" w:cs="Arial"/>
                <w:b/>
                <w:sz w:val="22"/>
                <w:szCs w:val="22"/>
              </w:rPr>
            </w:pPr>
          </w:p>
        </w:tc>
        <w:tc>
          <w:tcPr>
            <w:tcW w:w="2886" w:type="dxa"/>
          </w:tcPr>
          <w:p w14:paraId="32A58009" w14:textId="77777777" w:rsidR="009411A1" w:rsidRPr="00467D38" w:rsidRDefault="009411A1" w:rsidP="006E0BDF">
            <w:pPr>
              <w:rPr>
                <w:rFonts w:ascii="Arial" w:hAnsi="Arial" w:cs="Arial"/>
                <w:sz w:val="22"/>
                <w:szCs w:val="22"/>
              </w:rPr>
            </w:pPr>
          </w:p>
        </w:tc>
        <w:tc>
          <w:tcPr>
            <w:tcW w:w="5387" w:type="dxa"/>
          </w:tcPr>
          <w:p w14:paraId="122D9EE2" w14:textId="77777777" w:rsidR="009411A1" w:rsidRPr="00467D38" w:rsidRDefault="009411A1" w:rsidP="006E0BDF">
            <w:pPr>
              <w:rPr>
                <w:rFonts w:ascii="Arial" w:hAnsi="Arial" w:cs="Arial"/>
                <w:sz w:val="22"/>
                <w:szCs w:val="22"/>
              </w:rPr>
            </w:pPr>
          </w:p>
        </w:tc>
      </w:tr>
      <w:tr w:rsidR="006E0BDF" w14:paraId="75D47F1C" w14:textId="77777777" w:rsidTr="009411A1">
        <w:trPr>
          <w:trHeight w:val="266"/>
        </w:trPr>
        <w:tc>
          <w:tcPr>
            <w:tcW w:w="1650" w:type="dxa"/>
          </w:tcPr>
          <w:p w14:paraId="38E2CB32" w14:textId="77777777" w:rsidR="006E0BDF" w:rsidRPr="00467D38" w:rsidRDefault="006E0BDF" w:rsidP="006E0BDF">
            <w:pPr>
              <w:rPr>
                <w:rFonts w:ascii="Arial" w:hAnsi="Arial" w:cs="Arial"/>
                <w:sz w:val="22"/>
                <w:szCs w:val="22"/>
              </w:rPr>
            </w:pPr>
            <w:r w:rsidRPr="00467D38">
              <w:rPr>
                <w:rFonts w:ascii="Arial" w:hAnsi="Arial" w:cs="Arial"/>
                <w:sz w:val="22"/>
                <w:szCs w:val="22"/>
              </w:rPr>
              <w:t>and from:</w:t>
            </w:r>
          </w:p>
        </w:tc>
        <w:tc>
          <w:tcPr>
            <w:tcW w:w="2886" w:type="dxa"/>
          </w:tcPr>
          <w:p w14:paraId="6F9A02EB" w14:textId="77777777" w:rsidR="006E0BDF" w:rsidRPr="00467D38" w:rsidRDefault="006E0BDF" w:rsidP="006E0BDF">
            <w:pPr>
              <w:rPr>
                <w:rFonts w:ascii="Arial" w:hAnsi="Arial" w:cs="Arial"/>
                <w:sz w:val="22"/>
                <w:szCs w:val="22"/>
              </w:rPr>
            </w:pPr>
            <w:r w:rsidRPr="00467D38">
              <w:rPr>
                <w:rFonts w:ascii="Arial" w:hAnsi="Arial" w:cs="Arial"/>
                <w:sz w:val="22"/>
                <w:szCs w:val="22"/>
              </w:rPr>
              <w:t>Gill Winward</w:t>
            </w:r>
          </w:p>
        </w:tc>
        <w:tc>
          <w:tcPr>
            <w:tcW w:w="5387" w:type="dxa"/>
          </w:tcPr>
          <w:p w14:paraId="026EF5B3" w14:textId="77777777" w:rsidR="006E0BDF" w:rsidRPr="00467D38" w:rsidRDefault="006E0BDF" w:rsidP="006E0BDF">
            <w:pPr>
              <w:rPr>
                <w:rFonts w:ascii="Arial" w:hAnsi="Arial" w:cs="Arial"/>
                <w:sz w:val="22"/>
                <w:szCs w:val="22"/>
              </w:rPr>
            </w:pPr>
            <w:r w:rsidRPr="00467D38">
              <w:rPr>
                <w:rFonts w:ascii="Arial" w:hAnsi="Arial" w:cs="Arial"/>
                <w:sz w:val="22"/>
                <w:szCs w:val="22"/>
              </w:rPr>
              <w:t>Clerk to the Board</w:t>
            </w:r>
          </w:p>
        </w:tc>
      </w:tr>
      <w:tr w:rsidR="009411A1" w14:paraId="1906A157" w14:textId="77777777" w:rsidTr="009411A1">
        <w:trPr>
          <w:trHeight w:val="266"/>
        </w:trPr>
        <w:tc>
          <w:tcPr>
            <w:tcW w:w="1650" w:type="dxa"/>
          </w:tcPr>
          <w:p w14:paraId="29536FD0" w14:textId="77777777" w:rsidR="009411A1" w:rsidRPr="00467D38" w:rsidRDefault="009411A1" w:rsidP="006E0BDF">
            <w:pPr>
              <w:rPr>
                <w:rFonts w:ascii="Arial" w:hAnsi="Arial" w:cs="Arial"/>
                <w:sz w:val="22"/>
                <w:szCs w:val="22"/>
              </w:rPr>
            </w:pPr>
          </w:p>
        </w:tc>
        <w:tc>
          <w:tcPr>
            <w:tcW w:w="2886" w:type="dxa"/>
          </w:tcPr>
          <w:p w14:paraId="00F55542" w14:textId="2CA86CEB" w:rsidR="009411A1" w:rsidRPr="00467D38" w:rsidRDefault="009411A1" w:rsidP="006E0BDF">
            <w:pPr>
              <w:rPr>
                <w:rFonts w:ascii="Arial" w:hAnsi="Arial" w:cs="Arial"/>
                <w:sz w:val="22"/>
                <w:szCs w:val="22"/>
              </w:rPr>
            </w:pPr>
            <w:r w:rsidRPr="00467D38">
              <w:rPr>
                <w:rFonts w:ascii="Arial" w:hAnsi="Arial" w:cs="Arial"/>
                <w:sz w:val="22"/>
                <w:szCs w:val="22"/>
              </w:rPr>
              <w:t xml:space="preserve">Beth </w:t>
            </w:r>
            <w:proofErr w:type="spellStart"/>
            <w:r w:rsidRPr="00467D38">
              <w:rPr>
                <w:rFonts w:ascii="Arial" w:hAnsi="Arial" w:cs="Arial"/>
                <w:sz w:val="22"/>
                <w:szCs w:val="22"/>
              </w:rPr>
              <w:t>Lackenby</w:t>
            </w:r>
            <w:proofErr w:type="spellEnd"/>
          </w:p>
        </w:tc>
        <w:tc>
          <w:tcPr>
            <w:tcW w:w="5387" w:type="dxa"/>
          </w:tcPr>
          <w:p w14:paraId="5ED47E85" w14:textId="039FA079" w:rsidR="009411A1" w:rsidRPr="00467D38" w:rsidRDefault="009411A1" w:rsidP="006E0BDF">
            <w:pPr>
              <w:rPr>
                <w:rFonts w:ascii="Arial" w:hAnsi="Arial" w:cs="Arial"/>
                <w:sz w:val="22"/>
                <w:szCs w:val="22"/>
              </w:rPr>
            </w:pPr>
            <w:r w:rsidRPr="00467D38">
              <w:rPr>
                <w:rFonts w:ascii="Arial" w:hAnsi="Arial" w:cs="Arial"/>
                <w:sz w:val="22"/>
                <w:szCs w:val="22"/>
              </w:rPr>
              <w:t>Greater London Authority</w:t>
            </w:r>
          </w:p>
        </w:tc>
      </w:tr>
      <w:tr w:rsidR="006E0BDF" w14:paraId="6457E2E1" w14:textId="77777777" w:rsidTr="009411A1">
        <w:trPr>
          <w:trHeight w:val="266"/>
        </w:trPr>
        <w:tc>
          <w:tcPr>
            <w:tcW w:w="1650" w:type="dxa"/>
          </w:tcPr>
          <w:p w14:paraId="741D4005" w14:textId="77777777" w:rsidR="006E0BDF" w:rsidRPr="00AD0980" w:rsidRDefault="006E0BDF" w:rsidP="006E0BDF">
            <w:pPr>
              <w:rPr>
                <w:rFonts w:ascii="Arial" w:hAnsi="Arial" w:cs="Arial"/>
                <w:sz w:val="22"/>
                <w:szCs w:val="22"/>
              </w:rPr>
            </w:pPr>
          </w:p>
        </w:tc>
        <w:tc>
          <w:tcPr>
            <w:tcW w:w="2886" w:type="dxa"/>
          </w:tcPr>
          <w:p w14:paraId="212DF17C" w14:textId="77777777" w:rsidR="006E0BDF" w:rsidRPr="00AD0980" w:rsidRDefault="006E0BDF" w:rsidP="006E0BDF">
            <w:pPr>
              <w:rPr>
                <w:rFonts w:ascii="Arial" w:hAnsi="Arial" w:cs="Arial"/>
                <w:bCs/>
                <w:sz w:val="22"/>
                <w:szCs w:val="22"/>
              </w:rPr>
            </w:pPr>
          </w:p>
        </w:tc>
        <w:tc>
          <w:tcPr>
            <w:tcW w:w="5387" w:type="dxa"/>
          </w:tcPr>
          <w:p w14:paraId="7A95EAA6" w14:textId="77777777" w:rsidR="006E0BDF" w:rsidRPr="00AD0980" w:rsidRDefault="006E0BDF" w:rsidP="006E0BDF">
            <w:pPr>
              <w:rPr>
                <w:rFonts w:ascii="Arial" w:hAnsi="Arial" w:cs="Arial"/>
                <w:sz w:val="22"/>
                <w:szCs w:val="22"/>
              </w:rPr>
            </w:pPr>
          </w:p>
        </w:tc>
      </w:tr>
      <w:tr w:rsidR="006E0BDF" w:rsidRPr="00964722" w14:paraId="4E7DC927" w14:textId="77777777" w:rsidTr="009411A1">
        <w:trPr>
          <w:trHeight w:val="394"/>
        </w:trPr>
        <w:tc>
          <w:tcPr>
            <w:tcW w:w="1650" w:type="dxa"/>
          </w:tcPr>
          <w:p w14:paraId="1AA7C641" w14:textId="77777777" w:rsidR="006E0BDF" w:rsidRDefault="006E0BDF" w:rsidP="006E0BDF">
            <w:pPr>
              <w:rPr>
                <w:rFonts w:ascii="Arial" w:hAnsi="Arial" w:cs="Arial"/>
                <w:b/>
                <w:sz w:val="22"/>
                <w:szCs w:val="22"/>
              </w:rPr>
            </w:pPr>
            <w:r>
              <w:rPr>
                <w:rFonts w:ascii="Arial" w:hAnsi="Arial" w:cs="Arial"/>
                <w:b/>
                <w:sz w:val="22"/>
                <w:szCs w:val="22"/>
              </w:rPr>
              <w:t>Declarations of Interest:</w:t>
            </w:r>
          </w:p>
        </w:tc>
        <w:tc>
          <w:tcPr>
            <w:tcW w:w="8273" w:type="dxa"/>
            <w:gridSpan w:val="2"/>
          </w:tcPr>
          <w:p w14:paraId="316D7066" w14:textId="112E3CC4" w:rsidR="006E0BDF" w:rsidRPr="00437B71" w:rsidRDefault="009411A1" w:rsidP="009411A1">
            <w:pPr>
              <w:rPr>
                <w:rFonts w:ascii="Arial" w:hAnsi="Arial" w:cs="Arial"/>
                <w:sz w:val="22"/>
                <w:szCs w:val="22"/>
              </w:rPr>
            </w:pPr>
            <w:r>
              <w:rPr>
                <w:rFonts w:ascii="Arial" w:hAnsi="Arial" w:cs="Arial"/>
                <w:sz w:val="22"/>
                <w:szCs w:val="22"/>
              </w:rPr>
              <w:t xml:space="preserve">Mr Payne </w:t>
            </w:r>
            <w:r>
              <w:rPr>
                <w:rFonts w:ascii="Arial" w:eastAsiaTheme="minorHAnsi" w:hAnsi="Arial" w:cs="Arial"/>
                <w:sz w:val="22"/>
                <w:szCs w:val="22"/>
                <w:lang w:eastAsia="en-US"/>
              </w:rPr>
              <w:t xml:space="preserve">declared an interest that his employer (NCG) is part of the consortium of Collab Group (see item 19/10) </w:t>
            </w:r>
          </w:p>
        </w:tc>
      </w:tr>
    </w:tbl>
    <w:p w14:paraId="4A9ABDAD" w14:textId="77777777" w:rsidR="00225C49" w:rsidRDefault="00225C49" w:rsidP="00A5706C"/>
    <w:p w14:paraId="539C2F71" w14:textId="65CAF2D3" w:rsidR="00E80F39" w:rsidRDefault="00225C49" w:rsidP="00A5706C">
      <w:pPr>
        <w:rPr>
          <w:rFonts w:ascii="Arial" w:hAnsi="Arial" w:cs="Arial"/>
          <w:i/>
          <w:sz w:val="20"/>
          <w:szCs w:val="20"/>
        </w:rPr>
      </w:pPr>
      <w:r w:rsidRPr="00251690">
        <w:rPr>
          <w:rFonts w:ascii="Arial" w:hAnsi="Arial" w:cs="Arial"/>
          <w:i/>
          <w:sz w:val="20"/>
          <w:szCs w:val="20"/>
        </w:rPr>
        <w:t xml:space="preserve">In the </w:t>
      </w:r>
      <w:r w:rsidR="009411A1">
        <w:rPr>
          <w:rFonts w:ascii="Arial" w:hAnsi="Arial" w:cs="Arial"/>
          <w:i/>
          <w:sz w:val="20"/>
          <w:szCs w:val="20"/>
        </w:rPr>
        <w:t xml:space="preserve">planned absences of the Chair and </w:t>
      </w:r>
      <w:r w:rsidRPr="00251690">
        <w:rPr>
          <w:rFonts w:ascii="Arial" w:hAnsi="Arial" w:cs="Arial"/>
          <w:i/>
          <w:sz w:val="20"/>
          <w:szCs w:val="20"/>
        </w:rPr>
        <w:t xml:space="preserve">Clerk, </w:t>
      </w:r>
      <w:r w:rsidR="009411A1">
        <w:rPr>
          <w:rFonts w:ascii="Arial" w:hAnsi="Arial" w:cs="Arial"/>
          <w:i/>
          <w:sz w:val="20"/>
          <w:szCs w:val="20"/>
        </w:rPr>
        <w:t>the Vice Chair assumed the role of Chair of the meeting</w:t>
      </w:r>
    </w:p>
    <w:p w14:paraId="35D2754D" w14:textId="77777777" w:rsidR="00FF36AA" w:rsidRDefault="00FF36AA" w:rsidP="00A5706C">
      <w:pPr>
        <w:rPr>
          <w:rFonts w:ascii="Arial" w:hAnsi="Arial" w:cs="Arial"/>
          <w:i/>
          <w:sz w:val="20"/>
          <w:szCs w:val="20"/>
        </w:rPr>
      </w:pPr>
    </w:p>
    <w:p w14:paraId="594C3259" w14:textId="7126A751" w:rsidR="009411A1" w:rsidRDefault="00DA7800" w:rsidP="009411A1">
      <w:pPr>
        <w:ind w:left="34"/>
        <w:jc w:val="both"/>
        <w:rPr>
          <w:rFonts w:ascii="Arial" w:hAnsi="Arial" w:cs="Arial"/>
          <w:sz w:val="20"/>
          <w:szCs w:val="20"/>
        </w:rPr>
      </w:pPr>
      <w:r w:rsidRPr="00B60FAE">
        <w:rPr>
          <w:rFonts w:ascii="Arial" w:hAnsi="Arial" w:cs="Arial"/>
          <w:sz w:val="20"/>
          <w:szCs w:val="20"/>
        </w:rPr>
        <w:t xml:space="preserve">The </w:t>
      </w:r>
      <w:r w:rsidR="009411A1" w:rsidRPr="00B60FAE">
        <w:rPr>
          <w:rFonts w:ascii="Arial" w:hAnsi="Arial" w:cs="Arial"/>
          <w:sz w:val="20"/>
          <w:szCs w:val="20"/>
        </w:rPr>
        <w:t>V</w:t>
      </w:r>
      <w:r w:rsidRPr="00B60FAE">
        <w:rPr>
          <w:rFonts w:ascii="Arial" w:hAnsi="Arial" w:cs="Arial"/>
          <w:sz w:val="20"/>
          <w:szCs w:val="20"/>
        </w:rPr>
        <w:t xml:space="preserve">ice </w:t>
      </w:r>
      <w:r w:rsidR="009411A1" w:rsidRPr="00B60FAE">
        <w:rPr>
          <w:rFonts w:ascii="Arial" w:hAnsi="Arial" w:cs="Arial"/>
          <w:sz w:val="20"/>
          <w:szCs w:val="20"/>
        </w:rPr>
        <w:t>C</w:t>
      </w:r>
      <w:r w:rsidRPr="00B60FAE">
        <w:rPr>
          <w:rFonts w:ascii="Arial" w:hAnsi="Arial" w:cs="Arial"/>
          <w:sz w:val="20"/>
          <w:szCs w:val="20"/>
        </w:rPr>
        <w:t xml:space="preserve">hair welcomed Anna Douglas to </w:t>
      </w:r>
      <w:r w:rsidR="009411A1" w:rsidRPr="00B60FAE">
        <w:rPr>
          <w:rFonts w:ascii="Arial" w:hAnsi="Arial" w:cs="Arial"/>
          <w:sz w:val="20"/>
          <w:szCs w:val="20"/>
        </w:rPr>
        <w:t xml:space="preserve">her first meeting of </w:t>
      </w:r>
      <w:r w:rsidRPr="00B60FAE">
        <w:rPr>
          <w:rFonts w:ascii="Arial" w:hAnsi="Arial" w:cs="Arial"/>
          <w:sz w:val="20"/>
          <w:szCs w:val="20"/>
        </w:rPr>
        <w:t>the Board and made introductions.</w:t>
      </w:r>
    </w:p>
    <w:p w14:paraId="72EDB9DF" w14:textId="2A94EB28" w:rsidR="00B60FAE" w:rsidRDefault="00B60FAE" w:rsidP="009411A1">
      <w:pPr>
        <w:ind w:left="34"/>
        <w:jc w:val="both"/>
        <w:rPr>
          <w:rFonts w:ascii="Arial" w:eastAsiaTheme="minorHAnsi" w:hAnsi="Arial" w:cs="Arial"/>
          <w:sz w:val="22"/>
          <w:szCs w:val="22"/>
          <w:lang w:eastAsia="en-US"/>
        </w:rPr>
      </w:pPr>
    </w:p>
    <w:p w14:paraId="2E0E2F81" w14:textId="714136C3" w:rsidR="00FB039B" w:rsidRDefault="00FB039B" w:rsidP="009411A1">
      <w:pPr>
        <w:ind w:left="34"/>
        <w:jc w:val="both"/>
        <w:rPr>
          <w:rFonts w:ascii="Arial" w:eastAsiaTheme="minorHAnsi" w:hAnsi="Arial" w:cs="Arial"/>
          <w:sz w:val="22"/>
          <w:szCs w:val="22"/>
          <w:lang w:eastAsia="en-US"/>
        </w:rPr>
      </w:pPr>
    </w:p>
    <w:tbl>
      <w:tblPr>
        <w:tblW w:w="10278" w:type="dxa"/>
        <w:tblInd w:w="-72" w:type="dxa"/>
        <w:tblLayout w:type="fixed"/>
        <w:tblLook w:val="01E0" w:firstRow="1" w:lastRow="1" w:firstColumn="1" w:lastColumn="1" w:noHBand="0" w:noVBand="0"/>
      </w:tblPr>
      <w:tblGrid>
        <w:gridCol w:w="767"/>
        <w:gridCol w:w="8661"/>
        <w:gridCol w:w="850"/>
      </w:tblGrid>
      <w:tr w:rsidR="00FB039B" w:rsidRPr="00F30A97" w14:paraId="7938E040" w14:textId="77777777" w:rsidTr="00935F90">
        <w:trPr>
          <w:tblHeader/>
        </w:trPr>
        <w:tc>
          <w:tcPr>
            <w:tcW w:w="767" w:type="dxa"/>
          </w:tcPr>
          <w:p w14:paraId="0301C2BF" w14:textId="77777777" w:rsidR="00FB039B" w:rsidRDefault="00FB039B" w:rsidP="00A670B8">
            <w:pPr>
              <w:jc w:val="both"/>
              <w:rPr>
                <w:rFonts w:ascii="Arial" w:hAnsi="Arial" w:cs="Arial"/>
                <w:b/>
                <w:sz w:val="20"/>
                <w:szCs w:val="20"/>
              </w:rPr>
            </w:pPr>
          </w:p>
          <w:p w14:paraId="7598C870" w14:textId="77777777" w:rsidR="00FB039B" w:rsidRDefault="00FB039B" w:rsidP="00A670B8">
            <w:pPr>
              <w:jc w:val="both"/>
              <w:rPr>
                <w:rFonts w:ascii="Arial" w:hAnsi="Arial" w:cs="Arial"/>
                <w:b/>
                <w:sz w:val="20"/>
                <w:szCs w:val="20"/>
              </w:rPr>
            </w:pPr>
          </w:p>
        </w:tc>
        <w:tc>
          <w:tcPr>
            <w:tcW w:w="8661" w:type="dxa"/>
          </w:tcPr>
          <w:p w14:paraId="014E7398" w14:textId="77777777" w:rsidR="00FB039B" w:rsidRDefault="00FB039B" w:rsidP="00A670B8">
            <w:pPr>
              <w:jc w:val="both"/>
              <w:rPr>
                <w:rFonts w:ascii="Arial" w:hAnsi="Arial" w:cs="Arial"/>
                <w:b/>
                <w:sz w:val="20"/>
                <w:szCs w:val="20"/>
              </w:rPr>
            </w:pPr>
          </w:p>
        </w:tc>
        <w:tc>
          <w:tcPr>
            <w:tcW w:w="850" w:type="dxa"/>
          </w:tcPr>
          <w:p w14:paraId="39B53ED9" w14:textId="77777777" w:rsidR="00FB039B" w:rsidRPr="00F30A97" w:rsidRDefault="00FB039B" w:rsidP="00A670B8">
            <w:pPr>
              <w:jc w:val="center"/>
              <w:rPr>
                <w:rFonts w:ascii="Arial" w:hAnsi="Arial" w:cs="Arial"/>
                <w:b/>
                <w:sz w:val="18"/>
                <w:szCs w:val="18"/>
              </w:rPr>
            </w:pPr>
            <w:r w:rsidRPr="00F30A97">
              <w:rPr>
                <w:rFonts w:ascii="Arial" w:hAnsi="Arial" w:cs="Arial"/>
                <w:b/>
                <w:sz w:val="20"/>
                <w:szCs w:val="20"/>
              </w:rPr>
              <w:t>Action</w:t>
            </w:r>
          </w:p>
        </w:tc>
      </w:tr>
      <w:tr w:rsidR="00FB039B" w:rsidRPr="005B780D" w14:paraId="2D48300F" w14:textId="77777777" w:rsidTr="00935F90">
        <w:tc>
          <w:tcPr>
            <w:tcW w:w="767" w:type="dxa"/>
          </w:tcPr>
          <w:p w14:paraId="15FFDF41" w14:textId="4546C826" w:rsidR="00FB039B" w:rsidRDefault="00FB039B" w:rsidP="00A670B8">
            <w:pPr>
              <w:jc w:val="center"/>
              <w:rPr>
                <w:rFonts w:ascii="Arial" w:hAnsi="Arial" w:cs="Arial"/>
                <w:b/>
                <w:sz w:val="20"/>
                <w:szCs w:val="20"/>
              </w:rPr>
            </w:pPr>
            <w:r>
              <w:rPr>
                <w:rFonts w:ascii="Arial" w:hAnsi="Arial" w:cs="Arial"/>
                <w:b/>
                <w:sz w:val="22"/>
                <w:szCs w:val="22"/>
              </w:rPr>
              <w:t>18/14</w:t>
            </w:r>
          </w:p>
        </w:tc>
        <w:tc>
          <w:tcPr>
            <w:tcW w:w="8661" w:type="dxa"/>
          </w:tcPr>
          <w:p w14:paraId="6564F3AE" w14:textId="77777777" w:rsidR="00FB039B" w:rsidRDefault="00FB039B" w:rsidP="00FB039B">
            <w:pPr>
              <w:rPr>
                <w:rFonts w:ascii="Arial" w:hAnsi="Arial" w:cs="Arial"/>
                <w:b/>
                <w:sz w:val="22"/>
                <w:szCs w:val="22"/>
              </w:rPr>
            </w:pPr>
            <w:r>
              <w:rPr>
                <w:rFonts w:ascii="Arial" w:hAnsi="Arial" w:cs="Arial"/>
                <w:b/>
                <w:sz w:val="22"/>
                <w:szCs w:val="22"/>
              </w:rPr>
              <w:t xml:space="preserve">MINUTES OF THE PREVIOUS MEETING </w:t>
            </w:r>
          </w:p>
          <w:p w14:paraId="6CE559F6" w14:textId="77777777" w:rsidR="00FB039B" w:rsidRDefault="00FB039B" w:rsidP="00FB039B">
            <w:pPr>
              <w:jc w:val="both"/>
              <w:rPr>
                <w:rFonts w:ascii="Arial" w:hAnsi="Arial" w:cs="Arial"/>
                <w:b/>
                <w:sz w:val="22"/>
                <w:szCs w:val="22"/>
              </w:rPr>
            </w:pPr>
          </w:p>
          <w:p w14:paraId="35B926F5" w14:textId="77777777" w:rsidR="00FB039B" w:rsidRDefault="00FB039B" w:rsidP="00FB039B">
            <w:pPr>
              <w:jc w:val="both"/>
              <w:rPr>
                <w:rFonts w:ascii="Arial" w:hAnsi="Arial" w:cs="Arial"/>
                <w:sz w:val="22"/>
                <w:szCs w:val="22"/>
              </w:rPr>
            </w:pPr>
            <w:r w:rsidRPr="00437B71">
              <w:rPr>
                <w:rFonts w:ascii="Arial" w:hAnsi="Arial" w:cs="Arial"/>
                <w:sz w:val="22"/>
                <w:szCs w:val="22"/>
              </w:rPr>
              <w:t>The minutes of</w:t>
            </w:r>
            <w:r>
              <w:rPr>
                <w:rFonts w:ascii="Arial" w:hAnsi="Arial" w:cs="Arial"/>
                <w:sz w:val="22"/>
                <w:szCs w:val="22"/>
              </w:rPr>
              <w:t xml:space="preserve"> the meeting held on 7 February 2018 were </w:t>
            </w:r>
            <w:r w:rsidRPr="00437B71">
              <w:rPr>
                <w:rFonts w:ascii="Arial" w:hAnsi="Arial" w:cs="Arial"/>
                <w:b/>
                <w:sz w:val="22"/>
                <w:szCs w:val="22"/>
              </w:rPr>
              <w:t xml:space="preserve">APPROVED </w:t>
            </w:r>
            <w:r w:rsidRPr="00437B71">
              <w:rPr>
                <w:rFonts w:ascii="Arial" w:hAnsi="Arial" w:cs="Arial"/>
                <w:sz w:val="22"/>
                <w:szCs w:val="22"/>
              </w:rPr>
              <w:t xml:space="preserve">to be signed by the </w:t>
            </w:r>
            <w:r>
              <w:rPr>
                <w:rFonts w:ascii="Arial" w:hAnsi="Arial" w:cs="Arial"/>
                <w:sz w:val="22"/>
                <w:szCs w:val="22"/>
              </w:rPr>
              <w:t xml:space="preserve">Vice </w:t>
            </w:r>
            <w:r w:rsidRPr="00437B71">
              <w:rPr>
                <w:rFonts w:ascii="Arial" w:hAnsi="Arial" w:cs="Arial"/>
                <w:sz w:val="22"/>
                <w:szCs w:val="22"/>
              </w:rPr>
              <w:t>Chair as an accurate record.</w:t>
            </w:r>
          </w:p>
          <w:p w14:paraId="1B1850C2" w14:textId="77777777" w:rsidR="00FB039B" w:rsidRPr="00437B71" w:rsidRDefault="00FB039B" w:rsidP="00FB039B">
            <w:pPr>
              <w:jc w:val="both"/>
              <w:rPr>
                <w:rFonts w:ascii="Arial" w:hAnsi="Arial" w:cs="Arial"/>
                <w:sz w:val="22"/>
                <w:szCs w:val="22"/>
              </w:rPr>
            </w:pPr>
          </w:p>
          <w:p w14:paraId="12ED5F4C" w14:textId="77777777" w:rsidR="00FB039B" w:rsidRPr="00F77758" w:rsidRDefault="00FB039B" w:rsidP="00A670B8">
            <w:pPr>
              <w:ind w:left="360"/>
              <w:jc w:val="both"/>
              <w:rPr>
                <w:rFonts w:ascii="Arial" w:hAnsi="Arial" w:cs="Arial"/>
                <w:b/>
                <w:sz w:val="20"/>
                <w:szCs w:val="20"/>
              </w:rPr>
            </w:pPr>
          </w:p>
        </w:tc>
        <w:tc>
          <w:tcPr>
            <w:tcW w:w="850" w:type="dxa"/>
          </w:tcPr>
          <w:p w14:paraId="376D96B7" w14:textId="77777777" w:rsidR="00FB039B" w:rsidRDefault="00FB039B" w:rsidP="00A670B8">
            <w:pPr>
              <w:jc w:val="both"/>
              <w:rPr>
                <w:rFonts w:ascii="Arial" w:hAnsi="Arial" w:cs="Arial"/>
                <w:b/>
                <w:sz w:val="20"/>
                <w:szCs w:val="20"/>
              </w:rPr>
            </w:pPr>
          </w:p>
          <w:p w14:paraId="023BB57D" w14:textId="77777777" w:rsidR="00FB039B" w:rsidRDefault="00FB039B" w:rsidP="00A670B8">
            <w:pPr>
              <w:jc w:val="both"/>
              <w:rPr>
                <w:rFonts w:ascii="Arial" w:hAnsi="Arial" w:cs="Arial"/>
                <w:b/>
                <w:sz w:val="20"/>
                <w:szCs w:val="20"/>
              </w:rPr>
            </w:pPr>
          </w:p>
          <w:p w14:paraId="47AE2911" w14:textId="77777777" w:rsidR="00FB039B" w:rsidRDefault="00FB039B" w:rsidP="00A670B8">
            <w:pPr>
              <w:jc w:val="both"/>
              <w:rPr>
                <w:rFonts w:ascii="Arial" w:hAnsi="Arial" w:cs="Arial"/>
                <w:b/>
                <w:sz w:val="20"/>
                <w:szCs w:val="20"/>
              </w:rPr>
            </w:pPr>
          </w:p>
          <w:p w14:paraId="7F6A54E7" w14:textId="77777777" w:rsidR="00FB039B" w:rsidRPr="005B780D" w:rsidRDefault="00FB039B" w:rsidP="00A670B8">
            <w:pPr>
              <w:jc w:val="both"/>
              <w:rPr>
                <w:rFonts w:ascii="Arial" w:hAnsi="Arial" w:cs="Arial"/>
                <w:b/>
                <w:sz w:val="20"/>
                <w:szCs w:val="20"/>
              </w:rPr>
            </w:pPr>
          </w:p>
        </w:tc>
      </w:tr>
      <w:tr w:rsidR="00FB039B" w14:paraId="0AA948F6" w14:textId="77777777" w:rsidTr="00935F90">
        <w:trPr>
          <w:trHeight w:val="2418"/>
        </w:trPr>
        <w:tc>
          <w:tcPr>
            <w:tcW w:w="767" w:type="dxa"/>
          </w:tcPr>
          <w:p w14:paraId="456878F4" w14:textId="39123C65" w:rsidR="00FB039B" w:rsidRDefault="00FB039B" w:rsidP="00A670B8">
            <w:pPr>
              <w:jc w:val="center"/>
              <w:rPr>
                <w:rFonts w:ascii="Arial" w:hAnsi="Arial" w:cs="Arial"/>
                <w:b/>
                <w:sz w:val="22"/>
                <w:szCs w:val="22"/>
              </w:rPr>
            </w:pPr>
            <w:r>
              <w:rPr>
                <w:rFonts w:ascii="Arial" w:hAnsi="Arial" w:cs="Arial"/>
                <w:b/>
                <w:sz w:val="22"/>
                <w:szCs w:val="22"/>
              </w:rPr>
              <w:lastRenderedPageBreak/>
              <w:t>18/15</w:t>
            </w:r>
          </w:p>
        </w:tc>
        <w:tc>
          <w:tcPr>
            <w:tcW w:w="8661" w:type="dxa"/>
          </w:tcPr>
          <w:p w14:paraId="6ED9474B" w14:textId="77777777" w:rsidR="00FB039B" w:rsidRDefault="00FB039B" w:rsidP="00FB039B">
            <w:pPr>
              <w:rPr>
                <w:rFonts w:ascii="Arial" w:hAnsi="Arial" w:cs="Arial"/>
                <w:b/>
                <w:sz w:val="22"/>
                <w:szCs w:val="22"/>
              </w:rPr>
            </w:pPr>
            <w:r>
              <w:rPr>
                <w:rFonts w:ascii="Arial" w:hAnsi="Arial" w:cs="Arial"/>
                <w:b/>
                <w:sz w:val="22"/>
                <w:szCs w:val="22"/>
              </w:rPr>
              <w:t>MATTERS ARISING</w:t>
            </w:r>
          </w:p>
          <w:p w14:paraId="2090F844" w14:textId="77777777" w:rsidR="00FB039B" w:rsidRPr="00DA7800" w:rsidRDefault="00FB039B" w:rsidP="00FB039B">
            <w:pPr>
              <w:rPr>
                <w:rFonts w:ascii="Arial" w:hAnsi="Arial" w:cs="Arial"/>
                <w:b/>
                <w:sz w:val="22"/>
                <w:szCs w:val="22"/>
              </w:rPr>
            </w:pPr>
            <w:r>
              <w:rPr>
                <w:rFonts w:ascii="Arial" w:eastAsiaTheme="minorHAnsi" w:hAnsi="Arial" w:cs="Arial"/>
                <w:sz w:val="22"/>
                <w:szCs w:val="22"/>
                <w:lang w:eastAsia="en-US"/>
              </w:rPr>
              <w:t xml:space="preserve"> </w:t>
            </w:r>
          </w:p>
          <w:p w14:paraId="74911175" w14:textId="77777777" w:rsidR="00FB039B" w:rsidRDefault="00FB039B" w:rsidP="00FB039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Most </w:t>
            </w:r>
            <w:r w:rsidRPr="007F77FF">
              <w:rPr>
                <w:rFonts w:ascii="Arial" w:eastAsiaTheme="minorHAnsi" w:hAnsi="Arial" w:cs="Arial"/>
                <w:sz w:val="22"/>
                <w:szCs w:val="22"/>
                <w:lang w:eastAsia="en-US"/>
              </w:rPr>
              <w:t>actions had been completed or were in hand.  Special mention was made of:</w:t>
            </w:r>
          </w:p>
          <w:p w14:paraId="7C579DA7" w14:textId="77777777" w:rsidR="00FB039B" w:rsidRPr="00225C49" w:rsidRDefault="00FB039B" w:rsidP="00FB039B">
            <w:pPr>
              <w:jc w:val="both"/>
              <w:rPr>
                <w:rFonts w:ascii="Arial" w:eastAsiaTheme="minorHAnsi" w:hAnsi="Arial" w:cs="Arial"/>
                <w:sz w:val="22"/>
                <w:szCs w:val="22"/>
                <w:lang w:eastAsia="en-US"/>
              </w:rPr>
            </w:pPr>
          </w:p>
          <w:p w14:paraId="4847FC17" w14:textId="77777777" w:rsidR="00FB039B" w:rsidRPr="00817AC8" w:rsidRDefault="00FB039B" w:rsidP="00FB039B">
            <w:pPr>
              <w:pStyle w:val="ListParagraph"/>
              <w:numPr>
                <w:ilvl w:val="0"/>
                <w:numId w:val="1"/>
              </w:numPr>
              <w:ind w:left="324" w:hanging="283"/>
              <w:rPr>
                <w:rFonts w:ascii="Arial" w:hAnsi="Arial" w:cs="Arial"/>
                <w:sz w:val="22"/>
                <w:szCs w:val="22"/>
              </w:rPr>
            </w:pPr>
            <w:r w:rsidRPr="00817AC8">
              <w:rPr>
                <w:rFonts w:ascii="Arial" w:hAnsi="Arial" w:cs="Arial"/>
                <w:i/>
                <w:sz w:val="22"/>
                <w:szCs w:val="22"/>
              </w:rPr>
              <w:t>Item 18/02c) – Business Continuity Plan</w:t>
            </w:r>
            <w:r w:rsidRPr="00817AC8">
              <w:rPr>
                <w:rFonts w:ascii="Arial" w:hAnsi="Arial" w:cs="Arial"/>
                <w:sz w:val="22"/>
                <w:szCs w:val="22"/>
              </w:rPr>
              <w:t>:</w:t>
            </w:r>
            <w:r>
              <w:rPr>
                <w:rFonts w:ascii="Arial" w:hAnsi="Arial" w:cs="Arial"/>
                <w:sz w:val="22"/>
                <w:szCs w:val="22"/>
              </w:rPr>
              <w:t xml:space="preserve">  </w:t>
            </w:r>
            <w:r w:rsidRPr="00817AC8">
              <w:rPr>
                <w:rFonts w:ascii="Arial" w:hAnsi="Arial" w:cs="Arial"/>
                <w:sz w:val="22"/>
                <w:szCs w:val="22"/>
              </w:rPr>
              <w:t xml:space="preserve">This will be discussed at the July Board meeting. </w:t>
            </w:r>
          </w:p>
          <w:p w14:paraId="0C9ED1E7" w14:textId="77777777" w:rsidR="00FB039B" w:rsidRPr="00225C49" w:rsidRDefault="00FB039B" w:rsidP="00FB039B">
            <w:pPr>
              <w:ind w:left="41"/>
              <w:rPr>
                <w:rFonts w:ascii="Arial" w:hAnsi="Arial" w:cs="Arial"/>
                <w:sz w:val="22"/>
                <w:szCs w:val="22"/>
              </w:rPr>
            </w:pPr>
          </w:p>
          <w:p w14:paraId="44E4A98A" w14:textId="08E6C86A" w:rsidR="00FB039B" w:rsidRPr="0023125B" w:rsidRDefault="00FB039B" w:rsidP="000569C6">
            <w:pPr>
              <w:pStyle w:val="ListParagraph"/>
              <w:numPr>
                <w:ilvl w:val="0"/>
                <w:numId w:val="1"/>
              </w:numPr>
              <w:ind w:left="324" w:hanging="283"/>
              <w:contextualSpacing/>
              <w:jc w:val="both"/>
              <w:rPr>
                <w:rFonts w:ascii="Arial" w:hAnsi="Arial" w:cs="Arial"/>
                <w:i/>
                <w:sz w:val="20"/>
                <w:szCs w:val="20"/>
              </w:rPr>
            </w:pPr>
            <w:r w:rsidRPr="00FB039B">
              <w:rPr>
                <w:rFonts w:ascii="Arial" w:hAnsi="Arial" w:cs="Arial"/>
                <w:i/>
                <w:sz w:val="22"/>
                <w:szCs w:val="22"/>
              </w:rPr>
              <w:t xml:space="preserve"> Item 18/04 </w:t>
            </w:r>
            <w:r w:rsidRPr="00FB039B">
              <w:rPr>
                <w:rFonts w:ascii="Arial" w:hAnsi="Arial" w:cs="Arial"/>
                <w:sz w:val="22"/>
                <w:szCs w:val="22"/>
              </w:rPr>
              <w:t xml:space="preserve">– </w:t>
            </w:r>
            <w:r w:rsidRPr="00FB039B">
              <w:rPr>
                <w:rFonts w:ascii="Arial" w:hAnsi="Arial" w:cs="Arial"/>
                <w:i/>
                <w:sz w:val="22"/>
                <w:szCs w:val="22"/>
              </w:rPr>
              <w:t>6</w:t>
            </w:r>
            <w:r w:rsidRPr="00FB039B">
              <w:rPr>
                <w:rFonts w:ascii="Arial" w:hAnsi="Arial" w:cs="Arial"/>
                <w:i/>
                <w:sz w:val="22"/>
                <w:szCs w:val="22"/>
                <w:vertAlign w:val="superscript"/>
              </w:rPr>
              <w:t>th</w:t>
            </w:r>
            <w:r w:rsidRPr="00FB039B">
              <w:rPr>
                <w:rFonts w:ascii="Arial" w:hAnsi="Arial" w:cs="Arial"/>
                <w:i/>
                <w:sz w:val="22"/>
                <w:szCs w:val="22"/>
              </w:rPr>
              <w:t xml:space="preserve"> form progression and destinations</w:t>
            </w:r>
            <w:r w:rsidRPr="00FB039B">
              <w:rPr>
                <w:rFonts w:ascii="Arial" w:hAnsi="Arial" w:cs="Arial"/>
                <w:sz w:val="22"/>
                <w:szCs w:val="22"/>
              </w:rPr>
              <w:t>: this report was</w:t>
            </w:r>
            <w:r w:rsidR="000569C6">
              <w:rPr>
                <w:rFonts w:ascii="Arial" w:hAnsi="Arial" w:cs="Arial"/>
                <w:sz w:val="22"/>
                <w:szCs w:val="22"/>
              </w:rPr>
              <w:t xml:space="preserve"> </w:t>
            </w:r>
            <w:r w:rsidR="000569C6" w:rsidRPr="000569C6">
              <w:rPr>
                <w:rFonts w:ascii="Arial" w:hAnsi="Arial" w:cs="Arial"/>
                <w:b/>
                <w:sz w:val="22"/>
                <w:szCs w:val="22"/>
              </w:rPr>
              <w:t>noted</w:t>
            </w:r>
            <w:r w:rsidR="000569C6">
              <w:rPr>
                <w:rFonts w:ascii="Arial" w:hAnsi="Arial" w:cs="Arial"/>
                <w:sz w:val="22"/>
                <w:szCs w:val="22"/>
              </w:rPr>
              <w:t xml:space="preserve"> </w:t>
            </w:r>
          </w:p>
        </w:tc>
        <w:tc>
          <w:tcPr>
            <w:tcW w:w="850" w:type="dxa"/>
          </w:tcPr>
          <w:p w14:paraId="1348FBD0" w14:textId="77777777" w:rsidR="00FB039B" w:rsidRDefault="00FB039B" w:rsidP="00A670B8">
            <w:pPr>
              <w:jc w:val="both"/>
              <w:rPr>
                <w:rFonts w:ascii="Arial" w:hAnsi="Arial" w:cs="Arial"/>
                <w:b/>
                <w:sz w:val="20"/>
                <w:szCs w:val="20"/>
              </w:rPr>
            </w:pPr>
          </w:p>
          <w:p w14:paraId="3E29B84E" w14:textId="77777777" w:rsidR="00FB039B" w:rsidRDefault="00FB039B" w:rsidP="00A670B8">
            <w:pPr>
              <w:jc w:val="both"/>
              <w:rPr>
                <w:rFonts w:ascii="Arial" w:hAnsi="Arial" w:cs="Arial"/>
                <w:b/>
                <w:sz w:val="20"/>
                <w:szCs w:val="20"/>
              </w:rPr>
            </w:pPr>
          </w:p>
          <w:p w14:paraId="79CE58A1" w14:textId="77777777" w:rsidR="00FB039B" w:rsidRDefault="00FB039B" w:rsidP="00A670B8">
            <w:pPr>
              <w:jc w:val="both"/>
              <w:rPr>
                <w:rFonts w:ascii="Arial" w:hAnsi="Arial" w:cs="Arial"/>
                <w:b/>
                <w:sz w:val="20"/>
                <w:szCs w:val="20"/>
              </w:rPr>
            </w:pPr>
          </w:p>
          <w:p w14:paraId="1D19E792" w14:textId="77777777" w:rsidR="00FB039B" w:rsidRDefault="00FB039B" w:rsidP="00A670B8">
            <w:pPr>
              <w:jc w:val="both"/>
              <w:rPr>
                <w:rFonts w:ascii="Arial" w:hAnsi="Arial" w:cs="Arial"/>
                <w:b/>
                <w:sz w:val="20"/>
                <w:szCs w:val="20"/>
              </w:rPr>
            </w:pPr>
          </w:p>
          <w:p w14:paraId="6A953C1B" w14:textId="77777777" w:rsidR="00FB039B" w:rsidRDefault="00FB039B" w:rsidP="00A670B8">
            <w:pPr>
              <w:jc w:val="both"/>
              <w:rPr>
                <w:rFonts w:ascii="Arial" w:hAnsi="Arial" w:cs="Arial"/>
                <w:b/>
                <w:sz w:val="20"/>
                <w:szCs w:val="20"/>
              </w:rPr>
            </w:pPr>
          </w:p>
          <w:p w14:paraId="7AFE995C" w14:textId="77777777" w:rsidR="00935F90" w:rsidRDefault="00FB039B" w:rsidP="00A670B8">
            <w:pPr>
              <w:jc w:val="both"/>
              <w:rPr>
                <w:rFonts w:ascii="Arial" w:hAnsi="Arial" w:cs="Arial"/>
                <w:b/>
                <w:sz w:val="20"/>
                <w:szCs w:val="20"/>
              </w:rPr>
            </w:pPr>
            <w:r>
              <w:rPr>
                <w:rFonts w:ascii="Arial" w:hAnsi="Arial" w:cs="Arial"/>
                <w:b/>
                <w:sz w:val="20"/>
                <w:szCs w:val="20"/>
              </w:rPr>
              <w:t>MS/</w:t>
            </w:r>
          </w:p>
          <w:p w14:paraId="4E1B5C1B" w14:textId="45DE44B4" w:rsidR="00FB039B" w:rsidRDefault="00FB039B" w:rsidP="00A670B8">
            <w:pPr>
              <w:jc w:val="both"/>
              <w:rPr>
                <w:rFonts w:ascii="Arial" w:hAnsi="Arial" w:cs="Arial"/>
                <w:b/>
                <w:sz w:val="20"/>
                <w:szCs w:val="20"/>
              </w:rPr>
            </w:pPr>
            <w:r>
              <w:rPr>
                <w:rFonts w:ascii="Arial" w:hAnsi="Arial" w:cs="Arial"/>
                <w:b/>
                <w:sz w:val="20"/>
                <w:szCs w:val="20"/>
              </w:rPr>
              <w:t>Clerk</w:t>
            </w:r>
          </w:p>
        </w:tc>
      </w:tr>
      <w:tr w:rsidR="00FB039B" w14:paraId="53142F6C" w14:textId="77777777" w:rsidTr="00935F90">
        <w:tc>
          <w:tcPr>
            <w:tcW w:w="767" w:type="dxa"/>
          </w:tcPr>
          <w:p w14:paraId="125A4DEB" w14:textId="0D0FF9BD" w:rsidR="00FB039B" w:rsidRDefault="00FB039B" w:rsidP="00A670B8">
            <w:pPr>
              <w:jc w:val="center"/>
              <w:rPr>
                <w:rFonts w:ascii="Arial" w:hAnsi="Arial" w:cs="Arial"/>
                <w:b/>
                <w:sz w:val="22"/>
                <w:szCs w:val="22"/>
              </w:rPr>
            </w:pPr>
            <w:r>
              <w:rPr>
                <w:rFonts w:ascii="Arial" w:hAnsi="Arial" w:cs="Arial"/>
                <w:b/>
                <w:sz w:val="22"/>
                <w:szCs w:val="22"/>
              </w:rPr>
              <w:t>18/16</w:t>
            </w:r>
          </w:p>
        </w:tc>
        <w:tc>
          <w:tcPr>
            <w:tcW w:w="8661" w:type="dxa"/>
          </w:tcPr>
          <w:p w14:paraId="203B5D96" w14:textId="77777777" w:rsidR="00FB039B" w:rsidRPr="00BE3022" w:rsidRDefault="00FB039B" w:rsidP="00FB039B">
            <w:pPr>
              <w:tabs>
                <w:tab w:val="left" w:pos="2371"/>
              </w:tabs>
              <w:ind w:right="-694"/>
              <w:rPr>
                <w:rFonts w:ascii="Arial" w:hAnsi="Arial" w:cs="Arial"/>
                <w:b/>
                <w:sz w:val="22"/>
                <w:szCs w:val="22"/>
              </w:rPr>
            </w:pPr>
            <w:r>
              <w:rPr>
                <w:rFonts w:ascii="Arial" w:hAnsi="Arial" w:cs="Arial"/>
                <w:b/>
                <w:sz w:val="22"/>
                <w:szCs w:val="22"/>
              </w:rPr>
              <w:t>MID YEAR REVIEW OF PERFORMANCE</w:t>
            </w:r>
            <w:r w:rsidRPr="00BE3022">
              <w:rPr>
                <w:rFonts w:ascii="Arial" w:hAnsi="Arial" w:cs="Arial"/>
                <w:b/>
                <w:sz w:val="22"/>
                <w:szCs w:val="22"/>
              </w:rPr>
              <w:t xml:space="preserve">  </w:t>
            </w:r>
          </w:p>
          <w:p w14:paraId="20820B80" w14:textId="77777777" w:rsidR="00FB039B" w:rsidRPr="00432AF1" w:rsidRDefault="00FB039B" w:rsidP="00FB039B">
            <w:pPr>
              <w:jc w:val="both"/>
              <w:rPr>
                <w:rFonts w:ascii="Arial" w:hAnsi="Arial" w:cs="Arial"/>
                <w:b/>
                <w:sz w:val="22"/>
                <w:szCs w:val="22"/>
              </w:rPr>
            </w:pPr>
          </w:p>
          <w:p w14:paraId="37FFF655" w14:textId="77777777" w:rsidR="00FB039B" w:rsidRDefault="00FB039B" w:rsidP="000569C6">
            <w:pPr>
              <w:pStyle w:val="ListParagraph"/>
              <w:numPr>
                <w:ilvl w:val="0"/>
                <w:numId w:val="31"/>
              </w:numPr>
              <w:ind w:left="466" w:hanging="425"/>
              <w:rPr>
                <w:rFonts w:ascii="Arial" w:hAnsi="Arial" w:cs="Arial"/>
                <w:b/>
                <w:sz w:val="22"/>
                <w:szCs w:val="22"/>
              </w:rPr>
            </w:pPr>
            <w:r w:rsidRPr="00432AF1">
              <w:rPr>
                <w:rFonts w:ascii="Arial" w:hAnsi="Arial" w:cs="Arial"/>
                <w:b/>
                <w:sz w:val="22"/>
                <w:szCs w:val="22"/>
              </w:rPr>
              <w:t>Operational update – 6</w:t>
            </w:r>
            <w:r w:rsidRPr="00432AF1">
              <w:rPr>
                <w:rFonts w:ascii="Arial" w:hAnsi="Arial" w:cs="Arial"/>
                <w:b/>
                <w:sz w:val="22"/>
                <w:szCs w:val="22"/>
                <w:vertAlign w:val="superscript"/>
              </w:rPr>
              <w:t>th</w:t>
            </w:r>
            <w:r w:rsidRPr="00432AF1">
              <w:rPr>
                <w:rFonts w:ascii="Arial" w:hAnsi="Arial" w:cs="Arial"/>
                <w:b/>
                <w:sz w:val="22"/>
                <w:szCs w:val="22"/>
              </w:rPr>
              <w:t xml:space="preserve"> form and apprenticeships</w:t>
            </w:r>
          </w:p>
          <w:p w14:paraId="7199E3A2" w14:textId="77777777" w:rsidR="00FB039B" w:rsidRPr="00432AF1" w:rsidRDefault="00FB039B" w:rsidP="00FB039B">
            <w:pPr>
              <w:ind w:left="23"/>
              <w:rPr>
                <w:rFonts w:ascii="Arial" w:hAnsi="Arial" w:cs="Arial"/>
                <w:b/>
                <w:sz w:val="22"/>
                <w:szCs w:val="22"/>
              </w:rPr>
            </w:pPr>
          </w:p>
          <w:p w14:paraId="37BEA601" w14:textId="39E049D5" w:rsidR="00FB039B" w:rsidRDefault="00FB039B" w:rsidP="00FB039B">
            <w:pPr>
              <w:ind w:left="448" w:hanging="425"/>
              <w:rPr>
                <w:rFonts w:ascii="Arial" w:hAnsi="Arial" w:cs="Arial"/>
                <w:i/>
                <w:sz w:val="20"/>
                <w:szCs w:val="20"/>
              </w:rPr>
            </w:pPr>
            <w:r>
              <w:rPr>
                <w:rFonts w:ascii="Arial" w:hAnsi="Arial" w:cs="Arial"/>
                <w:b/>
                <w:sz w:val="22"/>
                <w:szCs w:val="22"/>
              </w:rPr>
              <w:tab/>
            </w:r>
            <w:r w:rsidRPr="00FB039B">
              <w:rPr>
                <w:rFonts w:ascii="Arial" w:hAnsi="Arial" w:cs="Arial"/>
                <w:i/>
                <w:sz w:val="20"/>
                <w:szCs w:val="20"/>
              </w:rPr>
              <w:t>This item was confidential</w:t>
            </w:r>
          </w:p>
          <w:p w14:paraId="6C7D4DAA" w14:textId="1E195212" w:rsidR="000569C6" w:rsidRPr="000569C6" w:rsidRDefault="000569C6" w:rsidP="00FB039B">
            <w:pPr>
              <w:ind w:left="448" w:hanging="425"/>
              <w:rPr>
                <w:rFonts w:ascii="Arial" w:hAnsi="Arial" w:cs="Arial"/>
                <w:sz w:val="22"/>
                <w:szCs w:val="22"/>
              </w:rPr>
            </w:pPr>
          </w:p>
          <w:p w14:paraId="1B99C245" w14:textId="3EE83612" w:rsidR="000569C6" w:rsidRPr="000569C6" w:rsidRDefault="000569C6" w:rsidP="000569C6">
            <w:pPr>
              <w:pStyle w:val="ListParagraph"/>
              <w:numPr>
                <w:ilvl w:val="0"/>
                <w:numId w:val="31"/>
              </w:numPr>
              <w:shd w:val="clear" w:color="auto" w:fill="FFFFFF"/>
              <w:ind w:left="466" w:hanging="425"/>
              <w:rPr>
                <w:rFonts w:ascii="Arial" w:hAnsi="Arial" w:cs="Arial"/>
                <w:b/>
                <w:color w:val="222222"/>
                <w:sz w:val="22"/>
                <w:szCs w:val="22"/>
              </w:rPr>
            </w:pPr>
            <w:r w:rsidRPr="000569C6">
              <w:rPr>
                <w:rFonts w:ascii="Arial" w:hAnsi="Arial" w:cs="Arial"/>
                <w:b/>
                <w:color w:val="222222"/>
                <w:sz w:val="22"/>
                <w:szCs w:val="22"/>
              </w:rPr>
              <w:t xml:space="preserve">Finance Report: P6 management accounts </w:t>
            </w:r>
            <w:r w:rsidRPr="000569C6">
              <w:rPr>
                <w:rFonts w:ascii="Arial" w:hAnsi="Arial" w:cs="Arial"/>
                <w:b/>
                <w:color w:val="222222"/>
                <w:sz w:val="22"/>
                <w:szCs w:val="22"/>
              </w:rPr>
              <w:tab/>
              <w:t xml:space="preserve">and financial reserves policy </w:t>
            </w:r>
          </w:p>
          <w:p w14:paraId="6D6F26EE" w14:textId="7BD4A5AE" w:rsidR="000569C6" w:rsidRDefault="000569C6" w:rsidP="000569C6">
            <w:pPr>
              <w:shd w:val="clear" w:color="auto" w:fill="FFFFFF"/>
              <w:ind w:left="466" w:hanging="425"/>
              <w:rPr>
                <w:rFonts w:ascii="Arial" w:hAnsi="Arial" w:cs="Arial"/>
                <w:b/>
                <w:color w:val="222222"/>
                <w:sz w:val="22"/>
                <w:szCs w:val="22"/>
              </w:rPr>
            </w:pPr>
          </w:p>
          <w:p w14:paraId="27E50038" w14:textId="13AA3573" w:rsidR="000C6F8B" w:rsidRPr="000C6F8B" w:rsidRDefault="000C6F8B" w:rsidP="000C6F8B">
            <w:pPr>
              <w:shd w:val="clear" w:color="auto" w:fill="FFFFFF"/>
              <w:ind w:left="466"/>
              <w:rPr>
                <w:rFonts w:ascii="Arial" w:hAnsi="Arial" w:cs="Arial"/>
                <w:i/>
                <w:color w:val="222222"/>
                <w:sz w:val="20"/>
                <w:szCs w:val="20"/>
              </w:rPr>
            </w:pPr>
            <w:r w:rsidRPr="000C6F8B">
              <w:rPr>
                <w:rFonts w:ascii="Arial" w:hAnsi="Arial" w:cs="Arial"/>
                <w:i/>
                <w:color w:val="222222"/>
                <w:sz w:val="20"/>
                <w:szCs w:val="20"/>
              </w:rPr>
              <w:t>This item was confidential</w:t>
            </w:r>
          </w:p>
          <w:p w14:paraId="03D129AA" w14:textId="0A380AAB" w:rsidR="000C6F8B" w:rsidRDefault="000C6F8B" w:rsidP="000C6F8B">
            <w:pPr>
              <w:shd w:val="clear" w:color="auto" w:fill="FFFFFF"/>
              <w:ind w:left="466"/>
              <w:rPr>
                <w:rFonts w:ascii="Arial" w:hAnsi="Arial" w:cs="Arial"/>
                <w:b/>
                <w:color w:val="222222"/>
                <w:sz w:val="22"/>
                <w:szCs w:val="22"/>
              </w:rPr>
            </w:pPr>
          </w:p>
          <w:p w14:paraId="74BE910D" w14:textId="60FBE02B" w:rsidR="000569C6" w:rsidRPr="000569C6" w:rsidRDefault="000569C6" w:rsidP="0010197F">
            <w:pPr>
              <w:pStyle w:val="ListParagraph"/>
              <w:numPr>
                <w:ilvl w:val="0"/>
                <w:numId w:val="31"/>
              </w:numPr>
              <w:shd w:val="clear" w:color="auto" w:fill="FFFFFF"/>
              <w:ind w:left="466" w:hanging="425"/>
              <w:jc w:val="both"/>
              <w:rPr>
                <w:rFonts w:ascii="Arial" w:hAnsi="Arial" w:cs="Arial"/>
                <w:b/>
                <w:color w:val="222222"/>
                <w:sz w:val="22"/>
                <w:szCs w:val="22"/>
              </w:rPr>
            </w:pPr>
            <w:r w:rsidRPr="000569C6">
              <w:rPr>
                <w:rFonts w:ascii="Arial" w:hAnsi="Arial" w:cs="Arial"/>
                <w:b/>
                <w:color w:val="222222"/>
                <w:sz w:val="22"/>
                <w:szCs w:val="22"/>
              </w:rPr>
              <w:t>Organisational Key KPIs – progress</w:t>
            </w:r>
          </w:p>
          <w:p w14:paraId="39D3C157" w14:textId="77777777" w:rsidR="000569C6" w:rsidRPr="000569C6" w:rsidRDefault="000569C6" w:rsidP="0010197F">
            <w:pPr>
              <w:pStyle w:val="ListParagraph"/>
              <w:ind w:left="466" w:hanging="425"/>
              <w:jc w:val="both"/>
              <w:rPr>
                <w:rFonts w:ascii="Arial" w:hAnsi="Arial" w:cs="Arial"/>
                <w:b/>
                <w:color w:val="222222"/>
                <w:sz w:val="22"/>
                <w:szCs w:val="22"/>
              </w:rPr>
            </w:pPr>
          </w:p>
          <w:p w14:paraId="644D58A1" w14:textId="77777777" w:rsidR="000C6F8B" w:rsidRPr="000C6F8B" w:rsidRDefault="000C6F8B" w:rsidP="0010197F">
            <w:pPr>
              <w:ind w:left="360"/>
              <w:jc w:val="both"/>
              <w:rPr>
                <w:rFonts w:ascii="Arial" w:hAnsi="Arial" w:cs="Arial"/>
                <w:sz w:val="22"/>
                <w:szCs w:val="22"/>
              </w:rPr>
            </w:pPr>
            <w:r w:rsidRPr="000C6F8B">
              <w:rPr>
                <w:rFonts w:ascii="Arial" w:hAnsi="Arial" w:cs="Arial"/>
                <w:sz w:val="22"/>
                <w:szCs w:val="22"/>
              </w:rPr>
              <w:t>The CEO presented this paper on Key Performance Indicators:</w:t>
            </w:r>
          </w:p>
          <w:p w14:paraId="064E01EB" w14:textId="77777777" w:rsidR="000C6F8B" w:rsidRPr="000C6F8B" w:rsidRDefault="000C6F8B" w:rsidP="0010197F">
            <w:pPr>
              <w:ind w:left="360"/>
              <w:jc w:val="both"/>
              <w:rPr>
                <w:rFonts w:ascii="Arial" w:hAnsi="Arial" w:cs="Arial"/>
                <w:sz w:val="22"/>
                <w:szCs w:val="22"/>
              </w:rPr>
            </w:pPr>
          </w:p>
          <w:p w14:paraId="79AC3749" w14:textId="77777777" w:rsidR="000C6F8B" w:rsidRPr="000C6F8B" w:rsidRDefault="000C6F8B" w:rsidP="0010197F">
            <w:pPr>
              <w:numPr>
                <w:ilvl w:val="0"/>
                <w:numId w:val="30"/>
              </w:numPr>
              <w:jc w:val="both"/>
              <w:rPr>
                <w:rFonts w:ascii="Arial" w:hAnsi="Arial" w:cs="Arial"/>
                <w:sz w:val="22"/>
                <w:szCs w:val="22"/>
              </w:rPr>
            </w:pPr>
            <w:r w:rsidRPr="000C6F8B">
              <w:rPr>
                <w:rFonts w:ascii="Arial" w:hAnsi="Arial" w:cs="Arial"/>
                <w:sz w:val="22"/>
                <w:szCs w:val="22"/>
              </w:rPr>
              <w:t>Particular issue with attendance, the Principal and Pastoral Support officer have been putting in more effort with the Sixth Form but this is not yielding results.  Board noted that we don’t yet know how important attendance is to Ada, whether missing our target is really an issue.</w:t>
            </w:r>
          </w:p>
          <w:p w14:paraId="5ED1DE15" w14:textId="77777777" w:rsidR="000C6F8B" w:rsidRPr="000C6F8B" w:rsidRDefault="000C6F8B" w:rsidP="0010197F">
            <w:pPr>
              <w:ind w:left="360"/>
              <w:jc w:val="both"/>
              <w:rPr>
                <w:rFonts w:ascii="Arial" w:hAnsi="Arial" w:cs="Arial"/>
                <w:sz w:val="22"/>
                <w:szCs w:val="22"/>
              </w:rPr>
            </w:pPr>
          </w:p>
          <w:p w14:paraId="3441C17E" w14:textId="77777777" w:rsidR="000C6F8B" w:rsidRPr="000C6F8B" w:rsidRDefault="000C6F8B" w:rsidP="0010197F">
            <w:pPr>
              <w:numPr>
                <w:ilvl w:val="0"/>
                <w:numId w:val="30"/>
              </w:numPr>
              <w:jc w:val="both"/>
              <w:rPr>
                <w:rFonts w:ascii="Arial" w:hAnsi="Arial" w:cs="Arial"/>
                <w:sz w:val="22"/>
                <w:szCs w:val="22"/>
              </w:rPr>
            </w:pPr>
            <w:r w:rsidRPr="000C6F8B">
              <w:rPr>
                <w:rFonts w:ascii="Arial" w:hAnsi="Arial" w:cs="Arial"/>
                <w:sz w:val="22"/>
                <w:szCs w:val="22"/>
              </w:rPr>
              <w:t xml:space="preserve">Board suggested we try different approaches for example incentives like vouchers, that we correlate student results to attendance, and ask industry coaches to encourage attendance. </w:t>
            </w:r>
          </w:p>
          <w:p w14:paraId="59A8CDE5" w14:textId="77777777" w:rsidR="000C6F8B" w:rsidRPr="000C6F8B" w:rsidRDefault="000C6F8B" w:rsidP="0010197F">
            <w:pPr>
              <w:ind w:left="360"/>
              <w:jc w:val="both"/>
              <w:rPr>
                <w:rFonts w:ascii="Arial" w:hAnsi="Arial" w:cs="Arial"/>
                <w:sz w:val="22"/>
                <w:szCs w:val="22"/>
              </w:rPr>
            </w:pPr>
          </w:p>
          <w:p w14:paraId="3BEFC333" w14:textId="77777777" w:rsidR="000C6F8B" w:rsidRPr="000C6F8B" w:rsidRDefault="000C6F8B" w:rsidP="0010197F">
            <w:pPr>
              <w:numPr>
                <w:ilvl w:val="0"/>
                <w:numId w:val="30"/>
              </w:numPr>
              <w:jc w:val="both"/>
              <w:rPr>
                <w:rFonts w:ascii="Arial" w:hAnsi="Arial" w:cs="Arial"/>
                <w:sz w:val="22"/>
                <w:szCs w:val="22"/>
              </w:rPr>
            </w:pPr>
            <w:r w:rsidRPr="000C6F8B">
              <w:rPr>
                <w:rFonts w:ascii="Arial" w:hAnsi="Arial" w:cs="Arial"/>
                <w:sz w:val="22"/>
                <w:szCs w:val="22"/>
              </w:rPr>
              <w:t>Attendance for apprenticeships is also an issue so we send attendance records for each module to employers.</w:t>
            </w:r>
          </w:p>
          <w:p w14:paraId="782062C7" w14:textId="77777777" w:rsidR="000C6F8B" w:rsidRPr="000C6F8B" w:rsidRDefault="000C6F8B" w:rsidP="0010197F">
            <w:pPr>
              <w:ind w:left="360"/>
              <w:jc w:val="both"/>
              <w:rPr>
                <w:rFonts w:ascii="Arial" w:hAnsi="Arial" w:cs="Arial"/>
                <w:sz w:val="22"/>
                <w:szCs w:val="22"/>
              </w:rPr>
            </w:pPr>
          </w:p>
          <w:p w14:paraId="0D7A51AD" w14:textId="77777777" w:rsidR="000C6F8B" w:rsidRPr="000C6F8B" w:rsidRDefault="000C6F8B" w:rsidP="0010197F">
            <w:pPr>
              <w:numPr>
                <w:ilvl w:val="0"/>
                <w:numId w:val="30"/>
              </w:numPr>
              <w:jc w:val="both"/>
              <w:rPr>
                <w:rFonts w:ascii="Arial" w:hAnsi="Arial" w:cs="Arial"/>
                <w:sz w:val="22"/>
                <w:szCs w:val="22"/>
              </w:rPr>
            </w:pPr>
            <w:r w:rsidRPr="000C6F8B">
              <w:rPr>
                <w:rFonts w:ascii="Arial" w:hAnsi="Arial" w:cs="Arial"/>
                <w:sz w:val="22"/>
                <w:szCs w:val="22"/>
              </w:rPr>
              <w:t xml:space="preserve">The volumes of apprentices committed for May and October cohorts have declined. The Board asked for financial forecasts to be based on realistic estimates rather than optimistic targets (in this case 120).  The gap is caused by the difference between what employers say they will take and what they do take. </w:t>
            </w:r>
          </w:p>
          <w:p w14:paraId="289C042F" w14:textId="77777777" w:rsidR="000C6F8B" w:rsidRPr="000C6F8B" w:rsidRDefault="000C6F8B" w:rsidP="0010197F">
            <w:pPr>
              <w:ind w:left="360"/>
              <w:jc w:val="both"/>
              <w:rPr>
                <w:rFonts w:ascii="Arial" w:hAnsi="Arial" w:cs="Arial"/>
                <w:sz w:val="22"/>
                <w:szCs w:val="22"/>
              </w:rPr>
            </w:pPr>
          </w:p>
          <w:p w14:paraId="04594A9B" w14:textId="77777777" w:rsidR="000C6F8B" w:rsidRPr="000C6F8B" w:rsidRDefault="000C6F8B" w:rsidP="0010197F">
            <w:pPr>
              <w:numPr>
                <w:ilvl w:val="0"/>
                <w:numId w:val="30"/>
              </w:numPr>
              <w:jc w:val="both"/>
              <w:rPr>
                <w:rFonts w:ascii="Arial" w:hAnsi="Arial" w:cs="Arial"/>
                <w:sz w:val="22"/>
                <w:szCs w:val="22"/>
              </w:rPr>
            </w:pPr>
            <w:r w:rsidRPr="000C6F8B">
              <w:rPr>
                <w:rFonts w:ascii="Arial" w:hAnsi="Arial" w:cs="Arial"/>
                <w:sz w:val="22"/>
                <w:szCs w:val="22"/>
              </w:rPr>
              <w:t>Currently we are receiving £33k for adult education – but we are not providing this so will likely need to be returned unspent.  We do not have capacity to provide adult education at this stage.</w:t>
            </w:r>
          </w:p>
          <w:p w14:paraId="2D6BDCE1" w14:textId="77777777" w:rsidR="00FB039B" w:rsidRDefault="00FB039B" w:rsidP="00A670B8">
            <w:pPr>
              <w:rPr>
                <w:rFonts w:ascii="Arial" w:hAnsi="Arial" w:cs="Arial"/>
                <w:b/>
                <w:sz w:val="22"/>
                <w:szCs w:val="22"/>
              </w:rPr>
            </w:pPr>
          </w:p>
        </w:tc>
        <w:tc>
          <w:tcPr>
            <w:tcW w:w="850" w:type="dxa"/>
          </w:tcPr>
          <w:p w14:paraId="1E057989" w14:textId="77777777" w:rsidR="00FB039B" w:rsidRDefault="00FB039B" w:rsidP="00A670B8">
            <w:pPr>
              <w:jc w:val="both"/>
              <w:rPr>
                <w:rFonts w:ascii="Arial" w:hAnsi="Arial" w:cs="Arial"/>
                <w:b/>
                <w:sz w:val="20"/>
                <w:szCs w:val="20"/>
              </w:rPr>
            </w:pPr>
          </w:p>
        </w:tc>
      </w:tr>
      <w:tr w:rsidR="0010197F" w14:paraId="659B759F" w14:textId="77777777" w:rsidTr="00935F90">
        <w:tc>
          <w:tcPr>
            <w:tcW w:w="767" w:type="dxa"/>
          </w:tcPr>
          <w:p w14:paraId="59AFCA25" w14:textId="160C3B00" w:rsidR="0010197F" w:rsidRDefault="00EB5CE9" w:rsidP="0010197F">
            <w:pPr>
              <w:jc w:val="center"/>
              <w:rPr>
                <w:rFonts w:ascii="Arial" w:hAnsi="Arial" w:cs="Arial"/>
                <w:b/>
                <w:sz w:val="22"/>
                <w:szCs w:val="22"/>
              </w:rPr>
            </w:pPr>
            <w:r>
              <w:rPr>
                <w:rFonts w:ascii="Arial" w:hAnsi="Arial" w:cs="Arial"/>
                <w:b/>
                <w:sz w:val="22"/>
                <w:szCs w:val="22"/>
              </w:rPr>
              <w:t>18/17</w:t>
            </w:r>
          </w:p>
        </w:tc>
        <w:tc>
          <w:tcPr>
            <w:tcW w:w="8661" w:type="dxa"/>
          </w:tcPr>
          <w:p w14:paraId="60543899" w14:textId="77777777" w:rsidR="0010197F" w:rsidRDefault="0010197F" w:rsidP="0010197F">
            <w:pPr>
              <w:shd w:val="clear" w:color="auto" w:fill="FFFFFF"/>
              <w:ind w:left="584" w:hanging="584"/>
              <w:rPr>
                <w:rFonts w:ascii="Arial" w:hAnsi="Arial" w:cs="Arial"/>
                <w:b/>
                <w:color w:val="222222"/>
                <w:sz w:val="22"/>
                <w:szCs w:val="22"/>
              </w:rPr>
            </w:pPr>
            <w:r>
              <w:rPr>
                <w:rFonts w:ascii="Arial" w:hAnsi="Arial" w:cs="Arial"/>
                <w:b/>
                <w:color w:val="222222"/>
                <w:sz w:val="22"/>
                <w:szCs w:val="22"/>
              </w:rPr>
              <w:t>QUALITY ASSURANCE AND PREPARING FOR OSTED</w:t>
            </w:r>
            <w:r w:rsidRPr="00BE3022">
              <w:rPr>
                <w:rFonts w:ascii="Arial" w:hAnsi="Arial" w:cs="Arial"/>
                <w:b/>
                <w:color w:val="222222"/>
                <w:sz w:val="22"/>
                <w:szCs w:val="22"/>
              </w:rPr>
              <w:t>:</w:t>
            </w:r>
          </w:p>
          <w:p w14:paraId="1A0C41F7" w14:textId="77777777" w:rsidR="0010197F" w:rsidRPr="00BE3022" w:rsidRDefault="0010197F" w:rsidP="0010197F">
            <w:pPr>
              <w:shd w:val="clear" w:color="auto" w:fill="FFFFFF"/>
              <w:ind w:left="584" w:hanging="584"/>
              <w:rPr>
                <w:rFonts w:ascii="Arial" w:hAnsi="Arial" w:cs="Arial"/>
                <w:b/>
                <w:color w:val="222222"/>
                <w:sz w:val="22"/>
                <w:szCs w:val="22"/>
              </w:rPr>
            </w:pPr>
          </w:p>
          <w:p w14:paraId="634B6849" w14:textId="77777777" w:rsidR="0010197F" w:rsidRDefault="0010197F" w:rsidP="0010197F">
            <w:pPr>
              <w:pStyle w:val="ListParagraph"/>
              <w:numPr>
                <w:ilvl w:val="0"/>
                <w:numId w:val="16"/>
              </w:numPr>
              <w:shd w:val="clear" w:color="auto" w:fill="FFFFFF"/>
              <w:rPr>
                <w:rFonts w:ascii="Arial" w:hAnsi="Arial" w:cs="Arial"/>
                <w:b/>
                <w:color w:val="222222"/>
                <w:sz w:val="22"/>
                <w:szCs w:val="22"/>
              </w:rPr>
            </w:pPr>
            <w:r>
              <w:rPr>
                <w:rFonts w:ascii="Arial" w:hAnsi="Arial" w:cs="Arial"/>
                <w:b/>
                <w:color w:val="222222"/>
                <w:sz w:val="22"/>
                <w:szCs w:val="22"/>
              </w:rPr>
              <w:t>Self-assessment report</w:t>
            </w:r>
          </w:p>
          <w:p w14:paraId="5EECA444" w14:textId="77777777" w:rsidR="0010197F" w:rsidRDefault="0010197F" w:rsidP="0010197F">
            <w:pPr>
              <w:shd w:val="clear" w:color="auto" w:fill="FFFFFF"/>
              <w:rPr>
                <w:rFonts w:ascii="Arial" w:hAnsi="Arial" w:cs="Arial"/>
                <w:b/>
                <w:color w:val="222222"/>
                <w:sz w:val="22"/>
                <w:szCs w:val="22"/>
              </w:rPr>
            </w:pPr>
          </w:p>
          <w:p w14:paraId="3766A630" w14:textId="77777777" w:rsidR="0010197F" w:rsidRDefault="0010197F" w:rsidP="0010197F">
            <w:pPr>
              <w:shd w:val="clear" w:color="auto" w:fill="FFFFFF"/>
              <w:ind w:firstLine="324"/>
              <w:rPr>
                <w:rFonts w:ascii="Arial" w:hAnsi="Arial" w:cs="Arial"/>
                <w:color w:val="222222"/>
                <w:sz w:val="22"/>
                <w:szCs w:val="22"/>
              </w:rPr>
            </w:pPr>
            <w:r>
              <w:rPr>
                <w:rFonts w:ascii="Arial" w:hAnsi="Arial" w:cs="Arial"/>
                <w:color w:val="222222"/>
                <w:sz w:val="22"/>
                <w:szCs w:val="22"/>
              </w:rPr>
              <w:t xml:space="preserve">The paper was </w:t>
            </w:r>
            <w:r w:rsidRPr="00894825">
              <w:rPr>
                <w:rFonts w:ascii="Arial" w:hAnsi="Arial" w:cs="Arial"/>
                <w:color w:val="222222"/>
                <w:sz w:val="22"/>
                <w:szCs w:val="22"/>
              </w:rPr>
              <w:t xml:space="preserve">presented </w:t>
            </w:r>
            <w:r>
              <w:rPr>
                <w:rFonts w:ascii="Arial" w:hAnsi="Arial" w:cs="Arial"/>
                <w:color w:val="222222"/>
                <w:sz w:val="22"/>
                <w:szCs w:val="22"/>
              </w:rPr>
              <w:t>by the Dean, the key discussion points were:</w:t>
            </w:r>
          </w:p>
          <w:p w14:paraId="78023EF9" w14:textId="77777777" w:rsidR="0010197F" w:rsidRDefault="0010197F" w:rsidP="0010197F">
            <w:pPr>
              <w:shd w:val="clear" w:color="auto" w:fill="FFFFFF"/>
              <w:ind w:firstLine="324"/>
              <w:rPr>
                <w:rFonts w:ascii="Arial" w:hAnsi="Arial" w:cs="Arial"/>
                <w:color w:val="222222"/>
                <w:sz w:val="22"/>
                <w:szCs w:val="22"/>
              </w:rPr>
            </w:pPr>
          </w:p>
          <w:p w14:paraId="0936D7DD" w14:textId="77777777" w:rsidR="0010197F" w:rsidRPr="008973EE" w:rsidRDefault="0010197F" w:rsidP="0010197F">
            <w:pPr>
              <w:pStyle w:val="ListParagraph"/>
              <w:numPr>
                <w:ilvl w:val="0"/>
                <w:numId w:val="27"/>
              </w:numPr>
              <w:shd w:val="clear" w:color="auto" w:fill="FFFFFF"/>
              <w:ind w:left="750" w:hanging="426"/>
              <w:jc w:val="both"/>
              <w:rPr>
                <w:rFonts w:ascii="Arial" w:hAnsi="Arial" w:cs="Arial"/>
                <w:color w:val="222222"/>
                <w:sz w:val="22"/>
                <w:szCs w:val="22"/>
              </w:rPr>
            </w:pPr>
            <w:r w:rsidRPr="008973EE">
              <w:rPr>
                <w:rFonts w:ascii="Arial" w:hAnsi="Arial" w:cs="Arial"/>
                <w:color w:val="222222"/>
                <w:sz w:val="22"/>
                <w:szCs w:val="22"/>
              </w:rPr>
              <w:t xml:space="preserve">The first self-assessment report (SAR) is the most difficult as it involves putting forward how we want to be measured and what we think is important, essentially </w:t>
            </w:r>
            <w:r w:rsidRPr="008973EE">
              <w:rPr>
                <w:rFonts w:ascii="Arial" w:hAnsi="Arial" w:cs="Arial"/>
                <w:color w:val="222222"/>
                <w:sz w:val="22"/>
                <w:szCs w:val="22"/>
              </w:rPr>
              <w:lastRenderedPageBreak/>
              <w:t xml:space="preserve">who we are as an organisation. Board confirmed that there is no one set way to do a SAR.  </w:t>
            </w:r>
          </w:p>
          <w:p w14:paraId="1803E113" w14:textId="77777777" w:rsidR="0010197F" w:rsidRDefault="0010197F" w:rsidP="0010197F">
            <w:pPr>
              <w:shd w:val="clear" w:color="auto" w:fill="FFFFFF"/>
              <w:ind w:left="750" w:hanging="426"/>
              <w:jc w:val="both"/>
              <w:rPr>
                <w:rFonts w:ascii="Arial" w:hAnsi="Arial" w:cs="Arial"/>
                <w:color w:val="222222"/>
                <w:sz w:val="22"/>
                <w:szCs w:val="22"/>
              </w:rPr>
            </w:pPr>
          </w:p>
          <w:p w14:paraId="67DE5AAF" w14:textId="77777777" w:rsidR="0010197F" w:rsidRPr="008973EE" w:rsidRDefault="0010197F" w:rsidP="0010197F">
            <w:pPr>
              <w:pStyle w:val="ListParagraph"/>
              <w:numPr>
                <w:ilvl w:val="0"/>
                <w:numId w:val="27"/>
              </w:numPr>
              <w:shd w:val="clear" w:color="auto" w:fill="FFFFFF"/>
              <w:ind w:left="750" w:hanging="426"/>
              <w:jc w:val="both"/>
              <w:rPr>
                <w:rFonts w:ascii="Arial" w:hAnsi="Arial" w:cs="Arial"/>
                <w:color w:val="222222"/>
                <w:sz w:val="22"/>
                <w:szCs w:val="22"/>
              </w:rPr>
            </w:pPr>
            <w:r w:rsidRPr="008973EE">
              <w:rPr>
                <w:rFonts w:ascii="Arial" w:hAnsi="Arial" w:cs="Arial"/>
                <w:color w:val="222222"/>
                <w:sz w:val="22"/>
                <w:szCs w:val="22"/>
              </w:rPr>
              <w:t xml:space="preserve">Board suggested that we should have a crisp executive summary as the current document is long, it is also considered too sales-focussed at present. </w:t>
            </w:r>
          </w:p>
          <w:p w14:paraId="5849E209" w14:textId="77777777" w:rsidR="0010197F" w:rsidRDefault="0010197F" w:rsidP="0010197F">
            <w:pPr>
              <w:shd w:val="clear" w:color="auto" w:fill="FFFFFF"/>
              <w:ind w:left="750" w:hanging="426"/>
              <w:jc w:val="both"/>
              <w:rPr>
                <w:rFonts w:ascii="Arial" w:hAnsi="Arial" w:cs="Arial"/>
                <w:color w:val="222222"/>
                <w:sz w:val="22"/>
                <w:szCs w:val="22"/>
              </w:rPr>
            </w:pPr>
          </w:p>
          <w:p w14:paraId="257153C7" w14:textId="77777777" w:rsidR="0010197F" w:rsidRPr="008973EE" w:rsidRDefault="0010197F" w:rsidP="0010197F">
            <w:pPr>
              <w:pStyle w:val="ListParagraph"/>
              <w:numPr>
                <w:ilvl w:val="0"/>
                <w:numId w:val="27"/>
              </w:numPr>
              <w:shd w:val="clear" w:color="auto" w:fill="FFFFFF"/>
              <w:ind w:left="750" w:hanging="426"/>
              <w:jc w:val="both"/>
              <w:rPr>
                <w:rFonts w:ascii="Arial" w:hAnsi="Arial" w:cs="Arial"/>
                <w:b/>
                <w:color w:val="222222"/>
                <w:sz w:val="22"/>
                <w:szCs w:val="22"/>
              </w:rPr>
            </w:pPr>
            <w:r w:rsidRPr="008973EE">
              <w:rPr>
                <w:rFonts w:ascii="Arial" w:hAnsi="Arial" w:cs="Arial"/>
                <w:color w:val="222222"/>
                <w:sz w:val="22"/>
                <w:szCs w:val="22"/>
              </w:rPr>
              <w:t xml:space="preserve">Board steer is that </w:t>
            </w:r>
            <w:r>
              <w:rPr>
                <w:rFonts w:ascii="Arial" w:hAnsi="Arial" w:cs="Arial"/>
                <w:color w:val="222222"/>
                <w:sz w:val="22"/>
                <w:szCs w:val="22"/>
              </w:rPr>
              <w:t>the SAR</w:t>
            </w:r>
            <w:r w:rsidRPr="008973EE">
              <w:rPr>
                <w:rFonts w:ascii="Arial" w:hAnsi="Arial" w:cs="Arial"/>
                <w:color w:val="222222"/>
                <w:sz w:val="22"/>
                <w:szCs w:val="22"/>
              </w:rPr>
              <w:t xml:space="preserve"> should be helpful for the Board. It is only a starting point for Ofsted, however Ofsted can request the document at any time. </w:t>
            </w:r>
          </w:p>
          <w:p w14:paraId="07A7D156" w14:textId="77777777" w:rsidR="0010197F" w:rsidRDefault="0010197F" w:rsidP="0010197F">
            <w:pPr>
              <w:shd w:val="clear" w:color="auto" w:fill="FFFFFF"/>
              <w:ind w:left="750" w:hanging="426"/>
              <w:jc w:val="both"/>
              <w:rPr>
                <w:rFonts w:ascii="Arial" w:hAnsi="Arial" w:cs="Arial"/>
                <w:color w:val="222222"/>
                <w:sz w:val="22"/>
                <w:szCs w:val="22"/>
              </w:rPr>
            </w:pPr>
          </w:p>
          <w:p w14:paraId="4C169420" w14:textId="77777777" w:rsidR="0010197F" w:rsidRPr="008973EE" w:rsidRDefault="0010197F" w:rsidP="0010197F">
            <w:pPr>
              <w:pStyle w:val="ListParagraph"/>
              <w:numPr>
                <w:ilvl w:val="0"/>
                <w:numId w:val="27"/>
              </w:numPr>
              <w:shd w:val="clear" w:color="auto" w:fill="FFFFFF"/>
              <w:ind w:left="750" w:hanging="426"/>
              <w:jc w:val="both"/>
              <w:rPr>
                <w:rFonts w:ascii="Arial" w:hAnsi="Arial" w:cs="Arial"/>
                <w:color w:val="222222"/>
                <w:sz w:val="22"/>
                <w:szCs w:val="22"/>
              </w:rPr>
            </w:pPr>
            <w:r w:rsidRPr="008973EE">
              <w:rPr>
                <w:rFonts w:ascii="Arial" w:hAnsi="Arial" w:cs="Arial"/>
                <w:color w:val="222222"/>
                <w:sz w:val="22"/>
                <w:szCs w:val="22"/>
              </w:rPr>
              <w:t xml:space="preserve">Board challenged that we are being overly positive in some areas whilst overly critical in other areas.  This is because </w:t>
            </w:r>
            <w:r>
              <w:rPr>
                <w:rFonts w:ascii="Arial" w:hAnsi="Arial" w:cs="Arial"/>
                <w:color w:val="222222"/>
                <w:sz w:val="22"/>
                <w:szCs w:val="22"/>
              </w:rPr>
              <w:t>the document was originally</w:t>
            </w:r>
            <w:r w:rsidRPr="008973EE">
              <w:rPr>
                <w:rFonts w:ascii="Arial" w:hAnsi="Arial" w:cs="Arial"/>
                <w:color w:val="222222"/>
                <w:sz w:val="22"/>
                <w:szCs w:val="22"/>
              </w:rPr>
              <w:t xml:space="preserve"> written some months ago and </w:t>
            </w:r>
            <w:r>
              <w:rPr>
                <w:rFonts w:ascii="Arial" w:hAnsi="Arial" w:cs="Arial"/>
                <w:color w:val="222222"/>
                <w:sz w:val="22"/>
                <w:szCs w:val="22"/>
              </w:rPr>
              <w:t>reflects the position at this point in time.</w:t>
            </w:r>
          </w:p>
          <w:p w14:paraId="193D7F32" w14:textId="77777777" w:rsidR="0010197F" w:rsidRDefault="0010197F" w:rsidP="0010197F">
            <w:pPr>
              <w:shd w:val="clear" w:color="auto" w:fill="FFFFFF"/>
              <w:ind w:left="750" w:hanging="426"/>
              <w:jc w:val="both"/>
              <w:rPr>
                <w:rFonts w:ascii="Arial" w:hAnsi="Arial" w:cs="Arial"/>
                <w:color w:val="222222"/>
                <w:sz w:val="22"/>
                <w:szCs w:val="22"/>
              </w:rPr>
            </w:pPr>
          </w:p>
          <w:p w14:paraId="67456665" w14:textId="77777777" w:rsidR="0010197F" w:rsidRPr="008973EE" w:rsidRDefault="0010197F" w:rsidP="0010197F">
            <w:pPr>
              <w:pStyle w:val="ListParagraph"/>
              <w:numPr>
                <w:ilvl w:val="0"/>
                <w:numId w:val="27"/>
              </w:numPr>
              <w:shd w:val="clear" w:color="auto" w:fill="FFFFFF"/>
              <w:ind w:left="750" w:hanging="426"/>
              <w:jc w:val="both"/>
              <w:rPr>
                <w:rFonts w:ascii="Arial" w:hAnsi="Arial" w:cs="Arial"/>
                <w:color w:val="222222"/>
                <w:sz w:val="22"/>
                <w:szCs w:val="22"/>
              </w:rPr>
            </w:pPr>
            <w:r w:rsidRPr="008973EE">
              <w:rPr>
                <w:rFonts w:ascii="Arial" w:hAnsi="Arial" w:cs="Arial"/>
                <w:color w:val="222222"/>
                <w:sz w:val="22"/>
                <w:szCs w:val="22"/>
              </w:rPr>
              <w:t>Board suggested that this</w:t>
            </w:r>
            <w:r>
              <w:rPr>
                <w:rFonts w:ascii="Arial" w:hAnsi="Arial" w:cs="Arial"/>
                <w:color w:val="222222"/>
                <w:sz w:val="22"/>
                <w:szCs w:val="22"/>
              </w:rPr>
              <w:t xml:space="preserve"> SAR is ‘closed down’ and that</w:t>
            </w:r>
            <w:r w:rsidRPr="008973EE">
              <w:rPr>
                <w:rFonts w:ascii="Arial" w:hAnsi="Arial" w:cs="Arial"/>
                <w:color w:val="222222"/>
                <w:sz w:val="22"/>
                <w:szCs w:val="22"/>
              </w:rPr>
              <w:t xml:space="preserve"> the CIP is the document that is regularly updated.</w:t>
            </w:r>
            <w:r>
              <w:rPr>
                <w:rFonts w:ascii="Arial" w:hAnsi="Arial" w:cs="Arial"/>
                <w:color w:val="222222"/>
                <w:sz w:val="22"/>
                <w:szCs w:val="22"/>
              </w:rPr>
              <w:t xml:space="preserve"> A whole new SAR will</w:t>
            </w:r>
            <w:r w:rsidRPr="008973EE">
              <w:rPr>
                <w:rFonts w:ascii="Arial" w:hAnsi="Arial" w:cs="Arial"/>
                <w:color w:val="222222"/>
                <w:sz w:val="22"/>
                <w:szCs w:val="22"/>
              </w:rPr>
              <w:t xml:space="preserve"> then </w:t>
            </w:r>
            <w:r>
              <w:rPr>
                <w:rFonts w:ascii="Arial" w:hAnsi="Arial" w:cs="Arial"/>
                <w:color w:val="222222"/>
                <w:sz w:val="22"/>
                <w:szCs w:val="22"/>
              </w:rPr>
              <w:t>be written</w:t>
            </w:r>
            <w:r w:rsidRPr="008973EE">
              <w:rPr>
                <w:rFonts w:ascii="Arial" w:hAnsi="Arial" w:cs="Arial"/>
                <w:color w:val="222222"/>
                <w:sz w:val="22"/>
                <w:szCs w:val="22"/>
              </w:rPr>
              <w:t xml:space="preserve"> next year by November.</w:t>
            </w:r>
          </w:p>
          <w:p w14:paraId="6C762A99" w14:textId="77777777" w:rsidR="0010197F" w:rsidRDefault="0010197F" w:rsidP="0010197F">
            <w:pPr>
              <w:shd w:val="clear" w:color="auto" w:fill="FFFFFF"/>
              <w:ind w:left="750" w:hanging="426"/>
              <w:jc w:val="both"/>
              <w:rPr>
                <w:rFonts w:ascii="Arial" w:hAnsi="Arial" w:cs="Arial"/>
                <w:color w:val="222222"/>
                <w:sz w:val="22"/>
                <w:szCs w:val="22"/>
              </w:rPr>
            </w:pPr>
          </w:p>
          <w:p w14:paraId="0C4D1DBB" w14:textId="77777777" w:rsidR="0010197F" w:rsidRPr="008973EE" w:rsidRDefault="0010197F" w:rsidP="0010197F">
            <w:pPr>
              <w:shd w:val="clear" w:color="auto" w:fill="FFFFFF"/>
              <w:ind w:left="466"/>
              <w:jc w:val="both"/>
              <w:rPr>
                <w:rFonts w:ascii="Arial" w:hAnsi="Arial" w:cs="Arial"/>
                <w:b/>
                <w:color w:val="222222"/>
                <w:sz w:val="22"/>
                <w:szCs w:val="22"/>
              </w:rPr>
            </w:pPr>
            <w:r w:rsidRPr="008973EE">
              <w:rPr>
                <w:rFonts w:ascii="Arial" w:hAnsi="Arial" w:cs="Arial"/>
                <w:b/>
                <w:color w:val="222222"/>
                <w:sz w:val="22"/>
                <w:szCs w:val="22"/>
              </w:rPr>
              <w:t xml:space="preserve">Board requested that the governance is mapped out for this document which would involve approval by the Education Committee (around October/November) then by the Board (January/February), and then can be sent to Ofsted if requested.  </w:t>
            </w:r>
          </w:p>
          <w:p w14:paraId="057A4303" w14:textId="77777777" w:rsidR="0010197F" w:rsidRDefault="0010197F" w:rsidP="0010197F">
            <w:pPr>
              <w:shd w:val="clear" w:color="auto" w:fill="FFFFFF"/>
              <w:ind w:left="466"/>
              <w:jc w:val="both"/>
              <w:rPr>
                <w:rFonts w:ascii="Arial" w:hAnsi="Arial" w:cs="Arial"/>
                <w:color w:val="222222"/>
                <w:sz w:val="22"/>
                <w:szCs w:val="22"/>
              </w:rPr>
            </w:pPr>
          </w:p>
          <w:p w14:paraId="3E6986C8" w14:textId="77777777" w:rsidR="0010197F" w:rsidRPr="00BC59A7" w:rsidRDefault="0010197F" w:rsidP="0010197F">
            <w:pPr>
              <w:shd w:val="clear" w:color="auto" w:fill="FFFFFF"/>
              <w:ind w:left="466"/>
              <w:jc w:val="both"/>
              <w:rPr>
                <w:rFonts w:ascii="Arial" w:hAnsi="Arial" w:cs="Arial"/>
                <w:b/>
                <w:color w:val="222222"/>
                <w:sz w:val="22"/>
                <w:szCs w:val="22"/>
              </w:rPr>
            </w:pPr>
            <w:r w:rsidRPr="00BC59A7">
              <w:rPr>
                <w:rFonts w:ascii="Arial" w:hAnsi="Arial" w:cs="Arial"/>
                <w:b/>
                <w:color w:val="222222"/>
                <w:sz w:val="22"/>
                <w:szCs w:val="22"/>
              </w:rPr>
              <w:t>Education committee to propose what the review and update cycle should be for the SAR.</w:t>
            </w:r>
          </w:p>
          <w:p w14:paraId="71648570" w14:textId="77777777" w:rsidR="0010197F" w:rsidRDefault="0010197F" w:rsidP="0010197F">
            <w:pPr>
              <w:shd w:val="clear" w:color="auto" w:fill="FFFFFF"/>
              <w:ind w:left="466"/>
              <w:jc w:val="both"/>
              <w:rPr>
                <w:rFonts w:ascii="Arial" w:hAnsi="Arial" w:cs="Arial"/>
                <w:color w:val="222222"/>
                <w:sz w:val="22"/>
                <w:szCs w:val="22"/>
              </w:rPr>
            </w:pPr>
          </w:p>
          <w:p w14:paraId="38601146" w14:textId="77777777" w:rsidR="0010197F" w:rsidRPr="00894825" w:rsidRDefault="0010197F" w:rsidP="0010197F">
            <w:pPr>
              <w:shd w:val="clear" w:color="auto" w:fill="FFFFFF"/>
              <w:ind w:left="466"/>
              <w:jc w:val="both"/>
              <w:rPr>
                <w:rFonts w:ascii="Arial" w:hAnsi="Arial" w:cs="Arial"/>
                <w:color w:val="222222"/>
                <w:sz w:val="22"/>
                <w:szCs w:val="22"/>
              </w:rPr>
            </w:pPr>
            <w:r>
              <w:rPr>
                <w:rFonts w:ascii="Arial" w:hAnsi="Arial" w:cs="Arial"/>
                <w:b/>
                <w:color w:val="222222"/>
                <w:sz w:val="22"/>
                <w:szCs w:val="22"/>
              </w:rPr>
              <w:t xml:space="preserve">SAR to be version controlled and any changes tracked </w:t>
            </w:r>
            <w:r w:rsidRPr="00BC59A7">
              <w:rPr>
                <w:rFonts w:ascii="Arial" w:hAnsi="Arial" w:cs="Arial"/>
                <w:b/>
                <w:color w:val="222222"/>
                <w:sz w:val="22"/>
                <w:szCs w:val="22"/>
              </w:rPr>
              <w:t>when presented to future Board</w:t>
            </w:r>
            <w:r>
              <w:rPr>
                <w:rFonts w:ascii="Arial" w:hAnsi="Arial" w:cs="Arial"/>
                <w:b/>
                <w:color w:val="222222"/>
                <w:sz w:val="22"/>
                <w:szCs w:val="22"/>
              </w:rPr>
              <w:t xml:space="preserve"> meetings.</w:t>
            </w:r>
          </w:p>
          <w:p w14:paraId="5883805F" w14:textId="77777777" w:rsidR="0010197F" w:rsidRPr="00BE3022" w:rsidRDefault="0010197F" w:rsidP="0010197F">
            <w:pPr>
              <w:shd w:val="clear" w:color="auto" w:fill="FFFFFF"/>
              <w:rPr>
                <w:rFonts w:ascii="Arial" w:hAnsi="Arial" w:cs="Arial"/>
                <w:b/>
                <w:color w:val="222222"/>
                <w:sz w:val="22"/>
                <w:szCs w:val="22"/>
              </w:rPr>
            </w:pPr>
          </w:p>
          <w:p w14:paraId="47E0A377" w14:textId="77777777" w:rsidR="0010197F" w:rsidRDefault="0010197F" w:rsidP="0010197F">
            <w:pPr>
              <w:pStyle w:val="ListParagraph"/>
              <w:numPr>
                <w:ilvl w:val="0"/>
                <w:numId w:val="16"/>
              </w:numPr>
              <w:shd w:val="clear" w:color="auto" w:fill="FFFFFF"/>
              <w:rPr>
                <w:rFonts w:ascii="Arial" w:hAnsi="Arial" w:cs="Arial"/>
                <w:b/>
                <w:color w:val="222222"/>
                <w:sz w:val="22"/>
                <w:szCs w:val="22"/>
              </w:rPr>
            </w:pPr>
            <w:r>
              <w:rPr>
                <w:rFonts w:ascii="Arial" w:hAnsi="Arial" w:cs="Arial"/>
                <w:b/>
                <w:color w:val="222222"/>
                <w:sz w:val="22"/>
                <w:szCs w:val="22"/>
              </w:rPr>
              <w:t>Continuous Improvement Plan</w:t>
            </w:r>
          </w:p>
          <w:p w14:paraId="0FEBD5BD" w14:textId="77777777" w:rsidR="0010197F" w:rsidRDefault="0010197F" w:rsidP="0010197F">
            <w:pPr>
              <w:shd w:val="clear" w:color="auto" w:fill="FFFFFF"/>
              <w:ind w:left="60"/>
              <w:rPr>
                <w:rFonts w:ascii="Arial" w:hAnsi="Arial" w:cs="Arial"/>
                <w:color w:val="222222"/>
                <w:sz w:val="22"/>
                <w:szCs w:val="22"/>
              </w:rPr>
            </w:pPr>
          </w:p>
          <w:p w14:paraId="65736E67" w14:textId="77777777" w:rsidR="0010197F" w:rsidRDefault="0010197F" w:rsidP="0010197F">
            <w:pPr>
              <w:shd w:val="clear" w:color="auto" w:fill="FFFFFF"/>
              <w:ind w:left="466"/>
              <w:rPr>
                <w:rFonts w:ascii="Arial" w:hAnsi="Arial" w:cs="Arial"/>
                <w:color w:val="222222"/>
                <w:sz w:val="22"/>
                <w:szCs w:val="22"/>
              </w:rPr>
            </w:pPr>
            <w:r>
              <w:rPr>
                <w:rFonts w:ascii="Arial" w:hAnsi="Arial" w:cs="Arial"/>
                <w:color w:val="222222"/>
                <w:sz w:val="22"/>
                <w:szCs w:val="22"/>
              </w:rPr>
              <w:t xml:space="preserve">Presented by the Dean. </w:t>
            </w:r>
          </w:p>
          <w:p w14:paraId="185F4ED8" w14:textId="77777777" w:rsidR="0010197F" w:rsidRDefault="0010197F" w:rsidP="0010197F">
            <w:pPr>
              <w:shd w:val="clear" w:color="auto" w:fill="FFFFFF"/>
              <w:ind w:left="466"/>
              <w:rPr>
                <w:rFonts w:ascii="Arial" w:hAnsi="Arial" w:cs="Arial"/>
                <w:color w:val="222222"/>
                <w:sz w:val="22"/>
                <w:szCs w:val="22"/>
              </w:rPr>
            </w:pPr>
          </w:p>
          <w:p w14:paraId="1B607DC0" w14:textId="77777777" w:rsidR="0010197F" w:rsidRDefault="0010197F" w:rsidP="0010197F">
            <w:pPr>
              <w:shd w:val="clear" w:color="auto" w:fill="FFFFFF"/>
              <w:ind w:left="466"/>
              <w:rPr>
                <w:rFonts w:ascii="Arial" w:hAnsi="Arial" w:cs="Arial"/>
                <w:color w:val="222222"/>
                <w:sz w:val="22"/>
                <w:szCs w:val="22"/>
              </w:rPr>
            </w:pPr>
            <w:r w:rsidRPr="00672C09">
              <w:rPr>
                <w:rFonts w:ascii="Arial" w:hAnsi="Arial" w:cs="Arial"/>
                <w:color w:val="222222"/>
                <w:sz w:val="22"/>
                <w:szCs w:val="22"/>
              </w:rPr>
              <w:t xml:space="preserve">Leadership team are reviewing this every other week to </w:t>
            </w:r>
            <w:r>
              <w:rPr>
                <w:rFonts w:ascii="Arial" w:hAnsi="Arial" w:cs="Arial"/>
                <w:color w:val="222222"/>
                <w:sz w:val="22"/>
                <w:szCs w:val="22"/>
              </w:rPr>
              <w:t xml:space="preserve">track progress against </w:t>
            </w:r>
            <w:proofErr w:type="gramStart"/>
            <w:r>
              <w:rPr>
                <w:rFonts w:ascii="Arial" w:hAnsi="Arial" w:cs="Arial"/>
                <w:color w:val="222222"/>
                <w:sz w:val="22"/>
                <w:szCs w:val="22"/>
              </w:rPr>
              <w:t>6-8 week</w:t>
            </w:r>
            <w:proofErr w:type="gramEnd"/>
            <w:r>
              <w:rPr>
                <w:rFonts w:ascii="Arial" w:hAnsi="Arial" w:cs="Arial"/>
                <w:color w:val="222222"/>
                <w:sz w:val="22"/>
                <w:szCs w:val="22"/>
              </w:rPr>
              <w:t xml:space="preserve"> sprint.</w:t>
            </w:r>
          </w:p>
          <w:p w14:paraId="5FC4FAF3" w14:textId="77777777" w:rsidR="0010197F" w:rsidRDefault="0010197F" w:rsidP="0010197F">
            <w:pPr>
              <w:shd w:val="clear" w:color="auto" w:fill="FFFFFF"/>
              <w:ind w:left="466"/>
              <w:rPr>
                <w:rFonts w:ascii="Arial" w:hAnsi="Arial" w:cs="Arial"/>
                <w:color w:val="222222"/>
                <w:sz w:val="22"/>
                <w:szCs w:val="22"/>
              </w:rPr>
            </w:pPr>
          </w:p>
          <w:p w14:paraId="22DC3211" w14:textId="77777777" w:rsidR="0010197F" w:rsidRPr="00CA5F5C" w:rsidRDefault="0010197F" w:rsidP="0010197F">
            <w:pPr>
              <w:shd w:val="clear" w:color="auto" w:fill="FFFFFF"/>
              <w:ind w:left="466"/>
              <w:rPr>
                <w:rFonts w:ascii="Arial" w:hAnsi="Arial" w:cs="Arial"/>
                <w:b/>
                <w:color w:val="222222"/>
                <w:sz w:val="22"/>
                <w:szCs w:val="22"/>
              </w:rPr>
            </w:pPr>
            <w:r w:rsidRPr="00CA5F5C">
              <w:rPr>
                <w:rFonts w:ascii="Arial" w:hAnsi="Arial" w:cs="Arial"/>
                <w:b/>
                <w:color w:val="222222"/>
                <w:sz w:val="22"/>
                <w:szCs w:val="22"/>
              </w:rPr>
              <w:t xml:space="preserve">Board suggested that the Continuous Improvement Plan (CIP) should be consolidated and reduced in size where possible. </w:t>
            </w:r>
          </w:p>
          <w:p w14:paraId="74797E54" w14:textId="77777777" w:rsidR="0010197F" w:rsidRDefault="0010197F" w:rsidP="0010197F">
            <w:pPr>
              <w:shd w:val="clear" w:color="auto" w:fill="FFFFFF"/>
              <w:ind w:left="466"/>
              <w:rPr>
                <w:rFonts w:ascii="Arial" w:hAnsi="Arial" w:cs="Arial"/>
                <w:color w:val="222222"/>
                <w:sz w:val="22"/>
                <w:szCs w:val="22"/>
              </w:rPr>
            </w:pPr>
          </w:p>
          <w:p w14:paraId="73F059A5" w14:textId="77777777" w:rsidR="0010197F" w:rsidRPr="00CA5F5C" w:rsidRDefault="0010197F" w:rsidP="0010197F">
            <w:pPr>
              <w:shd w:val="clear" w:color="auto" w:fill="FFFFFF"/>
              <w:ind w:left="466"/>
              <w:rPr>
                <w:rFonts w:ascii="Arial" w:hAnsi="Arial" w:cs="Arial"/>
                <w:b/>
                <w:color w:val="222222"/>
                <w:sz w:val="22"/>
                <w:szCs w:val="22"/>
              </w:rPr>
            </w:pPr>
            <w:r w:rsidRPr="00CA5F5C">
              <w:rPr>
                <w:rFonts w:ascii="Arial" w:hAnsi="Arial" w:cs="Arial"/>
                <w:b/>
                <w:color w:val="222222"/>
                <w:sz w:val="22"/>
                <w:szCs w:val="22"/>
              </w:rPr>
              <w:t>After it is reduced in size the Board requested success measures should be added to the CIP</w:t>
            </w:r>
          </w:p>
          <w:p w14:paraId="6E07FBA4" w14:textId="77777777" w:rsidR="0010197F" w:rsidRDefault="0010197F" w:rsidP="0010197F">
            <w:pPr>
              <w:pStyle w:val="ListParagraph"/>
              <w:shd w:val="clear" w:color="auto" w:fill="FFFFFF"/>
              <w:ind w:left="420"/>
              <w:rPr>
                <w:rFonts w:ascii="Arial" w:hAnsi="Arial" w:cs="Arial"/>
                <w:b/>
                <w:color w:val="222222"/>
                <w:sz w:val="22"/>
                <w:szCs w:val="22"/>
              </w:rPr>
            </w:pPr>
          </w:p>
          <w:p w14:paraId="434DA688" w14:textId="77777777" w:rsidR="0010197F" w:rsidRDefault="0010197F" w:rsidP="0010197F">
            <w:pPr>
              <w:pStyle w:val="ListParagraph"/>
              <w:numPr>
                <w:ilvl w:val="0"/>
                <w:numId w:val="16"/>
              </w:numPr>
              <w:shd w:val="clear" w:color="auto" w:fill="FFFFFF"/>
              <w:rPr>
                <w:rFonts w:ascii="Arial" w:hAnsi="Arial" w:cs="Arial"/>
                <w:b/>
                <w:color w:val="222222"/>
                <w:sz w:val="22"/>
                <w:szCs w:val="22"/>
              </w:rPr>
            </w:pPr>
            <w:r>
              <w:rPr>
                <w:rFonts w:ascii="Arial" w:hAnsi="Arial" w:cs="Arial"/>
                <w:b/>
                <w:color w:val="222222"/>
                <w:sz w:val="22"/>
                <w:szCs w:val="22"/>
              </w:rPr>
              <w:t>Inspection Handbook</w:t>
            </w:r>
          </w:p>
          <w:p w14:paraId="14FA953D" w14:textId="77777777" w:rsidR="0010197F" w:rsidRDefault="0010197F" w:rsidP="0010197F">
            <w:pPr>
              <w:shd w:val="clear" w:color="auto" w:fill="FFFFFF"/>
              <w:rPr>
                <w:rFonts w:ascii="Arial" w:hAnsi="Arial" w:cs="Arial"/>
                <w:b/>
                <w:color w:val="222222"/>
                <w:sz w:val="22"/>
                <w:szCs w:val="22"/>
              </w:rPr>
            </w:pPr>
          </w:p>
          <w:p w14:paraId="47EAE33B" w14:textId="2625D28D" w:rsidR="0010197F" w:rsidRDefault="0010197F" w:rsidP="00EB5CE9">
            <w:pPr>
              <w:shd w:val="clear" w:color="auto" w:fill="FFFFFF"/>
              <w:ind w:firstLine="466"/>
              <w:rPr>
                <w:rFonts w:ascii="Arial" w:hAnsi="Arial" w:cs="Arial"/>
                <w:b/>
                <w:sz w:val="22"/>
                <w:szCs w:val="22"/>
              </w:rPr>
            </w:pPr>
            <w:r w:rsidRPr="003228C8">
              <w:rPr>
                <w:rFonts w:ascii="Arial" w:hAnsi="Arial" w:cs="Arial"/>
                <w:color w:val="222222"/>
                <w:sz w:val="22"/>
                <w:szCs w:val="22"/>
              </w:rPr>
              <w:t>Board recommended</w:t>
            </w:r>
            <w:r>
              <w:rPr>
                <w:rFonts w:ascii="Arial" w:hAnsi="Arial" w:cs="Arial"/>
                <w:color w:val="222222"/>
                <w:sz w:val="22"/>
                <w:szCs w:val="22"/>
              </w:rPr>
              <w:t xml:space="preserve"> members read pages 36-39.</w:t>
            </w:r>
          </w:p>
        </w:tc>
        <w:tc>
          <w:tcPr>
            <w:tcW w:w="850" w:type="dxa"/>
          </w:tcPr>
          <w:p w14:paraId="52E100D8" w14:textId="77777777" w:rsidR="0010197F" w:rsidRDefault="0010197F" w:rsidP="0010197F">
            <w:pPr>
              <w:jc w:val="both"/>
              <w:rPr>
                <w:rFonts w:ascii="Arial" w:hAnsi="Arial" w:cs="Arial"/>
                <w:b/>
                <w:sz w:val="20"/>
                <w:szCs w:val="20"/>
              </w:rPr>
            </w:pPr>
          </w:p>
          <w:p w14:paraId="1CEA425A" w14:textId="77777777" w:rsidR="0010197F" w:rsidRDefault="0010197F" w:rsidP="0010197F">
            <w:pPr>
              <w:jc w:val="both"/>
              <w:rPr>
                <w:rFonts w:ascii="Arial" w:hAnsi="Arial" w:cs="Arial"/>
                <w:b/>
                <w:sz w:val="20"/>
                <w:szCs w:val="20"/>
              </w:rPr>
            </w:pPr>
          </w:p>
          <w:p w14:paraId="62002F0A" w14:textId="77777777" w:rsidR="0010197F" w:rsidRDefault="0010197F" w:rsidP="0010197F">
            <w:pPr>
              <w:jc w:val="both"/>
              <w:rPr>
                <w:rFonts w:ascii="Arial" w:hAnsi="Arial" w:cs="Arial"/>
                <w:b/>
                <w:sz w:val="20"/>
                <w:szCs w:val="20"/>
              </w:rPr>
            </w:pPr>
          </w:p>
          <w:p w14:paraId="3C198340" w14:textId="77777777" w:rsidR="0010197F" w:rsidRDefault="0010197F" w:rsidP="0010197F">
            <w:pPr>
              <w:jc w:val="both"/>
              <w:rPr>
                <w:rFonts w:ascii="Arial" w:hAnsi="Arial" w:cs="Arial"/>
                <w:b/>
                <w:sz w:val="20"/>
                <w:szCs w:val="20"/>
              </w:rPr>
            </w:pPr>
          </w:p>
          <w:p w14:paraId="39CD0851" w14:textId="77777777" w:rsidR="0010197F" w:rsidRDefault="0010197F" w:rsidP="0010197F">
            <w:pPr>
              <w:jc w:val="both"/>
              <w:rPr>
                <w:rFonts w:ascii="Arial" w:hAnsi="Arial" w:cs="Arial"/>
                <w:b/>
                <w:sz w:val="20"/>
                <w:szCs w:val="20"/>
              </w:rPr>
            </w:pPr>
          </w:p>
          <w:p w14:paraId="09C4CBA5" w14:textId="77777777" w:rsidR="0010197F" w:rsidRDefault="0010197F" w:rsidP="0010197F">
            <w:pPr>
              <w:jc w:val="both"/>
              <w:rPr>
                <w:rFonts w:ascii="Arial" w:hAnsi="Arial" w:cs="Arial"/>
                <w:b/>
                <w:sz w:val="20"/>
                <w:szCs w:val="20"/>
              </w:rPr>
            </w:pPr>
          </w:p>
          <w:p w14:paraId="5DC51F9A" w14:textId="77777777" w:rsidR="0010197F" w:rsidRDefault="0010197F" w:rsidP="0010197F">
            <w:pPr>
              <w:jc w:val="both"/>
              <w:rPr>
                <w:rFonts w:ascii="Arial" w:hAnsi="Arial" w:cs="Arial"/>
                <w:b/>
                <w:sz w:val="20"/>
                <w:szCs w:val="20"/>
              </w:rPr>
            </w:pPr>
          </w:p>
          <w:p w14:paraId="6E5A4CA8" w14:textId="77777777" w:rsidR="0010197F" w:rsidRDefault="0010197F" w:rsidP="0010197F">
            <w:pPr>
              <w:jc w:val="both"/>
              <w:rPr>
                <w:rFonts w:ascii="Arial" w:hAnsi="Arial" w:cs="Arial"/>
                <w:b/>
                <w:sz w:val="20"/>
                <w:szCs w:val="20"/>
              </w:rPr>
            </w:pPr>
          </w:p>
          <w:p w14:paraId="193BB096" w14:textId="77777777" w:rsidR="0010197F" w:rsidRDefault="0010197F" w:rsidP="0010197F">
            <w:pPr>
              <w:jc w:val="both"/>
              <w:rPr>
                <w:rFonts w:ascii="Arial" w:hAnsi="Arial" w:cs="Arial"/>
                <w:b/>
                <w:sz w:val="20"/>
                <w:szCs w:val="20"/>
              </w:rPr>
            </w:pPr>
          </w:p>
          <w:p w14:paraId="21F21F2B" w14:textId="77777777" w:rsidR="0010197F" w:rsidRDefault="0010197F" w:rsidP="0010197F">
            <w:pPr>
              <w:jc w:val="both"/>
              <w:rPr>
                <w:rFonts w:ascii="Arial" w:hAnsi="Arial" w:cs="Arial"/>
                <w:b/>
                <w:sz w:val="20"/>
                <w:szCs w:val="20"/>
              </w:rPr>
            </w:pPr>
          </w:p>
          <w:p w14:paraId="60A282B2" w14:textId="77777777" w:rsidR="0010197F" w:rsidRDefault="0010197F" w:rsidP="0010197F">
            <w:pPr>
              <w:jc w:val="both"/>
              <w:rPr>
                <w:rFonts w:ascii="Arial" w:hAnsi="Arial" w:cs="Arial"/>
                <w:b/>
                <w:sz w:val="20"/>
                <w:szCs w:val="20"/>
              </w:rPr>
            </w:pPr>
          </w:p>
          <w:p w14:paraId="557CCAD8" w14:textId="77777777" w:rsidR="0010197F" w:rsidRDefault="0010197F" w:rsidP="0010197F">
            <w:pPr>
              <w:jc w:val="both"/>
              <w:rPr>
                <w:rFonts w:ascii="Arial" w:hAnsi="Arial" w:cs="Arial"/>
                <w:b/>
                <w:sz w:val="20"/>
                <w:szCs w:val="20"/>
              </w:rPr>
            </w:pPr>
          </w:p>
          <w:p w14:paraId="2F7E94B1" w14:textId="77777777" w:rsidR="0010197F" w:rsidRDefault="0010197F" w:rsidP="0010197F">
            <w:pPr>
              <w:jc w:val="both"/>
              <w:rPr>
                <w:rFonts w:ascii="Arial" w:hAnsi="Arial" w:cs="Arial"/>
                <w:b/>
                <w:sz w:val="20"/>
                <w:szCs w:val="20"/>
              </w:rPr>
            </w:pPr>
          </w:p>
          <w:p w14:paraId="261B0413" w14:textId="77777777" w:rsidR="0010197F" w:rsidRDefault="0010197F" w:rsidP="0010197F">
            <w:pPr>
              <w:jc w:val="both"/>
              <w:rPr>
                <w:rFonts w:ascii="Arial" w:hAnsi="Arial" w:cs="Arial"/>
                <w:b/>
                <w:sz w:val="20"/>
                <w:szCs w:val="20"/>
              </w:rPr>
            </w:pPr>
          </w:p>
          <w:p w14:paraId="75780219" w14:textId="77777777" w:rsidR="0010197F" w:rsidRDefault="0010197F" w:rsidP="0010197F">
            <w:pPr>
              <w:jc w:val="both"/>
              <w:rPr>
                <w:rFonts w:ascii="Arial" w:hAnsi="Arial" w:cs="Arial"/>
                <w:b/>
                <w:sz w:val="20"/>
                <w:szCs w:val="20"/>
              </w:rPr>
            </w:pPr>
          </w:p>
          <w:p w14:paraId="17F577F0" w14:textId="77777777" w:rsidR="0010197F" w:rsidRDefault="0010197F" w:rsidP="0010197F">
            <w:pPr>
              <w:jc w:val="both"/>
              <w:rPr>
                <w:rFonts w:ascii="Arial" w:hAnsi="Arial" w:cs="Arial"/>
                <w:b/>
                <w:sz w:val="20"/>
                <w:szCs w:val="20"/>
              </w:rPr>
            </w:pPr>
          </w:p>
          <w:p w14:paraId="3F06F998" w14:textId="77777777" w:rsidR="0010197F" w:rsidRDefault="0010197F" w:rsidP="0010197F">
            <w:pPr>
              <w:jc w:val="both"/>
              <w:rPr>
                <w:rFonts w:ascii="Arial" w:hAnsi="Arial" w:cs="Arial"/>
                <w:b/>
                <w:sz w:val="20"/>
                <w:szCs w:val="20"/>
              </w:rPr>
            </w:pPr>
          </w:p>
          <w:p w14:paraId="09A21A08" w14:textId="77777777" w:rsidR="0010197F" w:rsidRDefault="0010197F" w:rsidP="0010197F">
            <w:pPr>
              <w:jc w:val="both"/>
              <w:rPr>
                <w:rFonts w:ascii="Arial" w:hAnsi="Arial" w:cs="Arial"/>
                <w:b/>
                <w:sz w:val="20"/>
                <w:szCs w:val="20"/>
              </w:rPr>
            </w:pPr>
          </w:p>
          <w:p w14:paraId="2ACD6845" w14:textId="77777777" w:rsidR="0010197F" w:rsidRDefault="0010197F" w:rsidP="0010197F">
            <w:pPr>
              <w:jc w:val="both"/>
              <w:rPr>
                <w:rFonts w:ascii="Arial" w:hAnsi="Arial" w:cs="Arial"/>
                <w:b/>
                <w:sz w:val="20"/>
                <w:szCs w:val="20"/>
              </w:rPr>
            </w:pPr>
          </w:p>
          <w:p w14:paraId="2525DDDC" w14:textId="77777777" w:rsidR="0010197F" w:rsidRDefault="0010197F" w:rsidP="0010197F">
            <w:pPr>
              <w:jc w:val="both"/>
              <w:rPr>
                <w:rFonts w:ascii="Arial" w:hAnsi="Arial" w:cs="Arial"/>
                <w:b/>
                <w:sz w:val="20"/>
                <w:szCs w:val="20"/>
              </w:rPr>
            </w:pPr>
          </w:p>
          <w:p w14:paraId="38BCFCA4" w14:textId="77777777" w:rsidR="0010197F" w:rsidRDefault="0010197F" w:rsidP="0010197F">
            <w:pPr>
              <w:jc w:val="both"/>
              <w:rPr>
                <w:rFonts w:ascii="Arial" w:hAnsi="Arial" w:cs="Arial"/>
                <w:b/>
                <w:sz w:val="20"/>
                <w:szCs w:val="20"/>
              </w:rPr>
            </w:pPr>
          </w:p>
          <w:p w14:paraId="4534F080" w14:textId="77777777" w:rsidR="0010197F" w:rsidRDefault="0010197F" w:rsidP="0010197F">
            <w:pPr>
              <w:jc w:val="both"/>
              <w:rPr>
                <w:rFonts w:ascii="Arial" w:hAnsi="Arial" w:cs="Arial"/>
                <w:b/>
                <w:sz w:val="20"/>
                <w:szCs w:val="20"/>
              </w:rPr>
            </w:pPr>
          </w:p>
          <w:p w14:paraId="1AFB3EEF" w14:textId="77777777" w:rsidR="0010197F" w:rsidRDefault="0010197F" w:rsidP="0010197F">
            <w:pPr>
              <w:jc w:val="both"/>
              <w:rPr>
                <w:rFonts w:ascii="Arial" w:hAnsi="Arial" w:cs="Arial"/>
                <w:b/>
                <w:sz w:val="20"/>
                <w:szCs w:val="20"/>
              </w:rPr>
            </w:pPr>
          </w:p>
          <w:p w14:paraId="33AA27E6" w14:textId="77777777" w:rsidR="0010197F" w:rsidRDefault="0010197F" w:rsidP="0010197F">
            <w:pPr>
              <w:jc w:val="both"/>
              <w:rPr>
                <w:rFonts w:ascii="Arial" w:hAnsi="Arial" w:cs="Arial"/>
                <w:b/>
                <w:sz w:val="20"/>
                <w:szCs w:val="20"/>
              </w:rPr>
            </w:pPr>
          </w:p>
          <w:p w14:paraId="21C96A90" w14:textId="77777777" w:rsidR="0010197F" w:rsidRDefault="0010197F" w:rsidP="0010197F">
            <w:pPr>
              <w:jc w:val="both"/>
              <w:rPr>
                <w:rFonts w:ascii="Arial" w:hAnsi="Arial" w:cs="Arial"/>
                <w:b/>
                <w:sz w:val="20"/>
                <w:szCs w:val="20"/>
              </w:rPr>
            </w:pPr>
          </w:p>
          <w:p w14:paraId="4709DF25" w14:textId="77777777" w:rsidR="0010197F" w:rsidRDefault="0010197F" w:rsidP="0010197F">
            <w:pPr>
              <w:jc w:val="both"/>
              <w:rPr>
                <w:rFonts w:ascii="Arial" w:hAnsi="Arial" w:cs="Arial"/>
                <w:b/>
                <w:sz w:val="20"/>
                <w:szCs w:val="20"/>
              </w:rPr>
            </w:pPr>
          </w:p>
          <w:p w14:paraId="60C25732" w14:textId="77777777" w:rsidR="0010197F" w:rsidRDefault="0010197F" w:rsidP="0010197F">
            <w:pPr>
              <w:jc w:val="both"/>
              <w:rPr>
                <w:rFonts w:ascii="Arial" w:hAnsi="Arial" w:cs="Arial"/>
                <w:b/>
                <w:sz w:val="20"/>
                <w:szCs w:val="20"/>
              </w:rPr>
            </w:pPr>
          </w:p>
          <w:p w14:paraId="1A980151" w14:textId="77777777" w:rsidR="0010197F" w:rsidRDefault="0010197F" w:rsidP="0010197F">
            <w:pPr>
              <w:jc w:val="both"/>
              <w:rPr>
                <w:rFonts w:ascii="Arial" w:hAnsi="Arial" w:cs="Arial"/>
                <w:b/>
                <w:sz w:val="20"/>
                <w:szCs w:val="20"/>
              </w:rPr>
            </w:pPr>
          </w:p>
          <w:p w14:paraId="54774655" w14:textId="77777777" w:rsidR="0010197F" w:rsidRDefault="0010197F" w:rsidP="0010197F">
            <w:pPr>
              <w:jc w:val="both"/>
              <w:rPr>
                <w:rFonts w:ascii="Arial" w:hAnsi="Arial" w:cs="Arial"/>
                <w:b/>
                <w:sz w:val="20"/>
                <w:szCs w:val="20"/>
              </w:rPr>
            </w:pPr>
          </w:p>
          <w:p w14:paraId="63C7C911" w14:textId="77777777" w:rsidR="0010197F" w:rsidRDefault="0010197F" w:rsidP="0010197F">
            <w:pPr>
              <w:jc w:val="both"/>
              <w:rPr>
                <w:rFonts w:ascii="Arial" w:hAnsi="Arial" w:cs="Arial"/>
                <w:b/>
                <w:sz w:val="20"/>
                <w:szCs w:val="20"/>
              </w:rPr>
            </w:pPr>
            <w:r>
              <w:rPr>
                <w:rFonts w:ascii="Arial" w:hAnsi="Arial" w:cs="Arial"/>
                <w:b/>
                <w:sz w:val="20"/>
                <w:szCs w:val="20"/>
              </w:rPr>
              <w:t>TF</w:t>
            </w:r>
          </w:p>
          <w:p w14:paraId="027973EF" w14:textId="77777777" w:rsidR="0010197F" w:rsidRDefault="0010197F" w:rsidP="0010197F">
            <w:pPr>
              <w:jc w:val="both"/>
              <w:rPr>
                <w:rFonts w:ascii="Arial" w:hAnsi="Arial" w:cs="Arial"/>
                <w:b/>
                <w:sz w:val="20"/>
                <w:szCs w:val="20"/>
              </w:rPr>
            </w:pPr>
          </w:p>
          <w:p w14:paraId="08615ABD" w14:textId="77777777" w:rsidR="0010197F" w:rsidRDefault="0010197F" w:rsidP="0010197F">
            <w:pPr>
              <w:jc w:val="both"/>
              <w:rPr>
                <w:rFonts w:ascii="Arial" w:hAnsi="Arial" w:cs="Arial"/>
                <w:b/>
                <w:sz w:val="20"/>
                <w:szCs w:val="20"/>
              </w:rPr>
            </w:pPr>
          </w:p>
          <w:p w14:paraId="19E2C002" w14:textId="77777777" w:rsidR="0010197F" w:rsidRDefault="0010197F" w:rsidP="0010197F">
            <w:pPr>
              <w:jc w:val="both"/>
              <w:rPr>
                <w:rFonts w:ascii="Arial" w:hAnsi="Arial" w:cs="Arial"/>
                <w:b/>
                <w:sz w:val="20"/>
                <w:szCs w:val="20"/>
              </w:rPr>
            </w:pPr>
          </w:p>
          <w:p w14:paraId="2AECD1CD" w14:textId="77777777" w:rsidR="0010197F" w:rsidRPr="00B508FE" w:rsidRDefault="0010197F" w:rsidP="0010197F">
            <w:pPr>
              <w:jc w:val="both"/>
              <w:rPr>
                <w:rFonts w:ascii="Arial" w:hAnsi="Arial" w:cs="Arial"/>
                <w:b/>
                <w:sz w:val="28"/>
                <w:szCs w:val="28"/>
              </w:rPr>
            </w:pPr>
          </w:p>
          <w:p w14:paraId="5A398232" w14:textId="77777777" w:rsidR="0010197F" w:rsidRDefault="0010197F" w:rsidP="0010197F">
            <w:pPr>
              <w:jc w:val="both"/>
              <w:rPr>
                <w:rFonts w:ascii="Arial" w:hAnsi="Arial" w:cs="Arial"/>
                <w:b/>
                <w:sz w:val="20"/>
                <w:szCs w:val="20"/>
              </w:rPr>
            </w:pPr>
            <w:r>
              <w:rPr>
                <w:rFonts w:ascii="Arial" w:hAnsi="Arial" w:cs="Arial"/>
                <w:b/>
                <w:sz w:val="20"/>
                <w:szCs w:val="20"/>
              </w:rPr>
              <w:t>CP</w:t>
            </w:r>
          </w:p>
          <w:p w14:paraId="6B449CC1" w14:textId="77777777" w:rsidR="0010197F" w:rsidRDefault="0010197F" w:rsidP="0010197F">
            <w:pPr>
              <w:jc w:val="both"/>
              <w:rPr>
                <w:rFonts w:ascii="Arial" w:hAnsi="Arial" w:cs="Arial"/>
                <w:b/>
                <w:sz w:val="20"/>
                <w:szCs w:val="20"/>
              </w:rPr>
            </w:pPr>
          </w:p>
          <w:p w14:paraId="423E7F84" w14:textId="77777777" w:rsidR="0010197F" w:rsidRDefault="0010197F" w:rsidP="0010197F">
            <w:pPr>
              <w:jc w:val="both"/>
              <w:rPr>
                <w:rFonts w:ascii="Arial" w:hAnsi="Arial" w:cs="Arial"/>
                <w:b/>
                <w:sz w:val="20"/>
                <w:szCs w:val="20"/>
              </w:rPr>
            </w:pPr>
          </w:p>
          <w:p w14:paraId="72AEB7E7" w14:textId="77777777" w:rsidR="0010197F" w:rsidRDefault="0010197F" w:rsidP="0010197F">
            <w:pPr>
              <w:jc w:val="both"/>
              <w:rPr>
                <w:rFonts w:ascii="Arial" w:hAnsi="Arial" w:cs="Arial"/>
                <w:b/>
                <w:sz w:val="20"/>
                <w:szCs w:val="20"/>
              </w:rPr>
            </w:pPr>
            <w:r>
              <w:rPr>
                <w:rFonts w:ascii="Arial" w:hAnsi="Arial" w:cs="Arial"/>
                <w:b/>
                <w:sz w:val="20"/>
                <w:szCs w:val="20"/>
              </w:rPr>
              <w:t>TF</w:t>
            </w:r>
          </w:p>
          <w:p w14:paraId="33D207AA" w14:textId="77777777" w:rsidR="0010197F" w:rsidRDefault="0010197F" w:rsidP="0010197F">
            <w:pPr>
              <w:jc w:val="both"/>
              <w:rPr>
                <w:rFonts w:ascii="Arial" w:hAnsi="Arial" w:cs="Arial"/>
                <w:b/>
                <w:sz w:val="20"/>
                <w:szCs w:val="20"/>
              </w:rPr>
            </w:pPr>
          </w:p>
          <w:p w14:paraId="1B7CCA38" w14:textId="77777777" w:rsidR="0010197F" w:rsidRDefault="0010197F" w:rsidP="0010197F">
            <w:pPr>
              <w:jc w:val="both"/>
              <w:rPr>
                <w:rFonts w:ascii="Arial" w:hAnsi="Arial" w:cs="Arial"/>
                <w:b/>
                <w:sz w:val="20"/>
                <w:szCs w:val="20"/>
              </w:rPr>
            </w:pPr>
          </w:p>
          <w:p w14:paraId="1D66886F" w14:textId="77777777" w:rsidR="0010197F" w:rsidRDefault="0010197F" w:rsidP="0010197F">
            <w:pPr>
              <w:jc w:val="both"/>
              <w:rPr>
                <w:rFonts w:ascii="Arial" w:hAnsi="Arial" w:cs="Arial"/>
                <w:b/>
                <w:sz w:val="20"/>
                <w:szCs w:val="20"/>
              </w:rPr>
            </w:pPr>
          </w:p>
          <w:p w14:paraId="018CC5BF" w14:textId="77777777" w:rsidR="0010197F" w:rsidRDefault="0010197F" w:rsidP="0010197F">
            <w:pPr>
              <w:jc w:val="both"/>
              <w:rPr>
                <w:rFonts w:ascii="Arial" w:hAnsi="Arial" w:cs="Arial"/>
                <w:b/>
                <w:sz w:val="20"/>
                <w:szCs w:val="20"/>
              </w:rPr>
            </w:pPr>
          </w:p>
          <w:p w14:paraId="108AE570" w14:textId="77777777" w:rsidR="0010197F" w:rsidRDefault="0010197F" w:rsidP="0010197F">
            <w:pPr>
              <w:jc w:val="both"/>
              <w:rPr>
                <w:rFonts w:ascii="Arial" w:hAnsi="Arial" w:cs="Arial"/>
                <w:b/>
                <w:sz w:val="20"/>
                <w:szCs w:val="20"/>
              </w:rPr>
            </w:pPr>
          </w:p>
          <w:p w14:paraId="3B90C43E" w14:textId="77777777" w:rsidR="0010197F" w:rsidRDefault="0010197F" w:rsidP="0010197F">
            <w:pPr>
              <w:jc w:val="both"/>
              <w:rPr>
                <w:rFonts w:ascii="Arial" w:hAnsi="Arial" w:cs="Arial"/>
                <w:b/>
                <w:sz w:val="20"/>
                <w:szCs w:val="20"/>
              </w:rPr>
            </w:pPr>
          </w:p>
          <w:p w14:paraId="3BC55999" w14:textId="77777777" w:rsidR="0010197F" w:rsidRDefault="0010197F" w:rsidP="0010197F">
            <w:pPr>
              <w:jc w:val="both"/>
              <w:rPr>
                <w:rFonts w:ascii="Arial" w:hAnsi="Arial" w:cs="Arial"/>
                <w:b/>
                <w:sz w:val="20"/>
                <w:szCs w:val="20"/>
              </w:rPr>
            </w:pPr>
          </w:p>
          <w:p w14:paraId="1D0B274A" w14:textId="77777777" w:rsidR="0010197F" w:rsidRDefault="0010197F" w:rsidP="0010197F">
            <w:pPr>
              <w:jc w:val="both"/>
              <w:rPr>
                <w:rFonts w:ascii="Arial" w:hAnsi="Arial" w:cs="Arial"/>
                <w:b/>
                <w:sz w:val="20"/>
                <w:szCs w:val="20"/>
              </w:rPr>
            </w:pPr>
          </w:p>
          <w:p w14:paraId="4FEEFA27" w14:textId="77777777" w:rsidR="0010197F" w:rsidRDefault="0010197F" w:rsidP="0010197F">
            <w:pPr>
              <w:jc w:val="both"/>
              <w:rPr>
                <w:rFonts w:ascii="Arial" w:hAnsi="Arial" w:cs="Arial"/>
                <w:b/>
                <w:sz w:val="20"/>
                <w:szCs w:val="20"/>
              </w:rPr>
            </w:pPr>
          </w:p>
          <w:p w14:paraId="1DFF93D2" w14:textId="77777777" w:rsidR="0010197F" w:rsidRDefault="0010197F" w:rsidP="0010197F">
            <w:pPr>
              <w:jc w:val="both"/>
              <w:rPr>
                <w:rFonts w:ascii="Arial" w:hAnsi="Arial" w:cs="Arial"/>
                <w:b/>
                <w:sz w:val="20"/>
                <w:szCs w:val="20"/>
              </w:rPr>
            </w:pPr>
          </w:p>
          <w:p w14:paraId="70D6971C" w14:textId="77777777" w:rsidR="0010197F" w:rsidRDefault="0010197F" w:rsidP="0010197F">
            <w:pPr>
              <w:jc w:val="both"/>
              <w:rPr>
                <w:rFonts w:ascii="Arial" w:hAnsi="Arial" w:cs="Arial"/>
                <w:b/>
                <w:sz w:val="20"/>
                <w:szCs w:val="20"/>
              </w:rPr>
            </w:pPr>
            <w:r>
              <w:rPr>
                <w:rFonts w:ascii="Arial" w:hAnsi="Arial" w:cs="Arial"/>
                <w:b/>
                <w:sz w:val="20"/>
                <w:szCs w:val="20"/>
              </w:rPr>
              <w:t>TF</w:t>
            </w:r>
          </w:p>
          <w:p w14:paraId="736FF35F" w14:textId="77777777" w:rsidR="0010197F" w:rsidRDefault="0010197F" w:rsidP="0010197F">
            <w:pPr>
              <w:jc w:val="both"/>
              <w:rPr>
                <w:rFonts w:ascii="Arial" w:hAnsi="Arial" w:cs="Arial"/>
                <w:b/>
                <w:sz w:val="20"/>
                <w:szCs w:val="20"/>
              </w:rPr>
            </w:pPr>
          </w:p>
          <w:p w14:paraId="28D87A6D" w14:textId="77777777" w:rsidR="0010197F" w:rsidRDefault="0010197F" w:rsidP="0010197F">
            <w:pPr>
              <w:jc w:val="both"/>
              <w:rPr>
                <w:rFonts w:ascii="Arial" w:hAnsi="Arial" w:cs="Arial"/>
                <w:b/>
                <w:sz w:val="20"/>
                <w:szCs w:val="20"/>
              </w:rPr>
            </w:pPr>
          </w:p>
          <w:p w14:paraId="13DD6544" w14:textId="77777777" w:rsidR="0010197F" w:rsidRDefault="0010197F" w:rsidP="0010197F">
            <w:pPr>
              <w:jc w:val="both"/>
              <w:rPr>
                <w:rFonts w:ascii="Arial" w:hAnsi="Arial" w:cs="Arial"/>
                <w:b/>
                <w:sz w:val="20"/>
                <w:szCs w:val="20"/>
              </w:rPr>
            </w:pPr>
          </w:p>
          <w:p w14:paraId="2F82A7FD" w14:textId="77777777" w:rsidR="0010197F" w:rsidRDefault="0010197F" w:rsidP="0010197F">
            <w:pPr>
              <w:jc w:val="both"/>
              <w:rPr>
                <w:rFonts w:ascii="Arial" w:hAnsi="Arial" w:cs="Arial"/>
                <w:b/>
                <w:sz w:val="20"/>
                <w:szCs w:val="20"/>
              </w:rPr>
            </w:pPr>
            <w:r>
              <w:rPr>
                <w:rFonts w:ascii="Arial" w:hAnsi="Arial" w:cs="Arial"/>
                <w:b/>
                <w:sz w:val="20"/>
                <w:szCs w:val="20"/>
              </w:rPr>
              <w:t>TF</w:t>
            </w:r>
          </w:p>
          <w:p w14:paraId="427356EC" w14:textId="77777777" w:rsidR="0010197F" w:rsidRDefault="0010197F" w:rsidP="0010197F">
            <w:pPr>
              <w:jc w:val="both"/>
              <w:rPr>
                <w:rFonts w:ascii="Arial" w:hAnsi="Arial" w:cs="Arial"/>
                <w:b/>
                <w:sz w:val="20"/>
                <w:szCs w:val="20"/>
              </w:rPr>
            </w:pPr>
          </w:p>
          <w:p w14:paraId="5DDA768C" w14:textId="77777777" w:rsidR="0010197F" w:rsidRDefault="0010197F" w:rsidP="0010197F">
            <w:pPr>
              <w:jc w:val="both"/>
              <w:rPr>
                <w:rFonts w:ascii="Arial" w:hAnsi="Arial" w:cs="Arial"/>
                <w:b/>
                <w:sz w:val="20"/>
                <w:szCs w:val="20"/>
              </w:rPr>
            </w:pPr>
          </w:p>
          <w:p w14:paraId="4E55721B" w14:textId="77777777" w:rsidR="0010197F" w:rsidRDefault="0010197F" w:rsidP="0010197F">
            <w:pPr>
              <w:jc w:val="both"/>
              <w:rPr>
                <w:rFonts w:ascii="Arial" w:hAnsi="Arial" w:cs="Arial"/>
                <w:b/>
                <w:sz w:val="20"/>
                <w:szCs w:val="20"/>
              </w:rPr>
            </w:pPr>
          </w:p>
          <w:p w14:paraId="3F076082" w14:textId="77777777" w:rsidR="0010197F" w:rsidRDefault="0010197F" w:rsidP="0010197F">
            <w:pPr>
              <w:jc w:val="both"/>
              <w:rPr>
                <w:rFonts w:ascii="Arial" w:hAnsi="Arial" w:cs="Arial"/>
                <w:b/>
                <w:sz w:val="20"/>
                <w:szCs w:val="20"/>
              </w:rPr>
            </w:pPr>
          </w:p>
          <w:p w14:paraId="190E3644" w14:textId="77777777" w:rsidR="0010197F" w:rsidRDefault="0010197F" w:rsidP="0010197F">
            <w:pPr>
              <w:jc w:val="both"/>
              <w:rPr>
                <w:rFonts w:ascii="Arial" w:hAnsi="Arial" w:cs="Arial"/>
                <w:b/>
                <w:sz w:val="20"/>
                <w:szCs w:val="20"/>
              </w:rPr>
            </w:pPr>
          </w:p>
          <w:p w14:paraId="191C1698" w14:textId="77777777" w:rsidR="0010197F" w:rsidRDefault="0010197F" w:rsidP="0010197F">
            <w:pPr>
              <w:jc w:val="both"/>
              <w:rPr>
                <w:rFonts w:ascii="Arial" w:hAnsi="Arial" w:cs="Arial"/>
                <w:b/>
                <w:sz w:val="20"/>
                <w:szCs w:val="20"/>
              </w:rPr>
            </w:pPr>
          </w:p>
        </w:tc>
      </w:tr>
      <w:tr w:rsidR="0010197F" w14:paraId="7F6D5028" w14:textId="77777777" w:rsidTr="00935F90">
        <w:tc>
          <w:tcPr>
            <w:tcW w:w="767" w:type="dxa"/>
          </w:tcPr>
          <w:p w14:paraId="314EF7E4" w14:textId="3DA0FBEC" w:rsidR="0010197F" w:rsidRDefault="00EB5CE9" w:rsidP="0010197F">
            <w:pPr>
              <w:jc w:val="center"/>
              <w:rPr>
                <w:rFonts w:ascii="Arial" w:hAnsi="Arial" w:cs="Arial"/>
                <w:b/>
                <w:sz w:val="22"/>
                <w:szCs w:val="22"/>
              </w:rPr>
            </w:pPr>
            <w:r>
              <w:rPr>
                <w:rFonts w:ascii="Arial" w:hAnsi="Arial" w:cs="Arial"/>
                <w:b/>
                <w:sz w:val="22"/>
                <w:szCs w:val="22"/>
              </w:rPr>
              <w:lastRenderedPageBreak/>
              <w:t>18/19</w:t>
            </w:r>
          </w:p>
        </w:tc>
        <w:tc>
          <w:tcPr>
            <w:tcW w:w="8661" w:type="dxa"/>
          </w:tcPr>
          <w:p w14:paraId="473C66CC" w14:textId="77777777" w:rsidR="0010197F" w:rsidRPr="00B301A7" w:rsidRDefault="0010197F" w:rsidP="0010197F">
            <w:pPr>
              <w:rPr>
                <w:rFonts w:ascii="Arial" w:hAnsi="Arial" w:cs="Arial"/>
                <w:b/>
                <w:sz w:val="22"/>
                <w:szCs w:val="22"/>
              </w:rPr>
            </w:pPr>
            <w:r w:rsidRPr="00B301A7">
              <w:rPr>
                <w:rFonts w:ascii="Arial" w:hAnsi="Arial" w:cs="Arial"/>
                <w:b/>
                <w:sz w:val="22"/>
                <w:szCs w:val="22"/>
              </w:rPr>
              <w:t>ASHLEY ROAD DEVELOPMENT PROJECT</w:t>
            </w:r>
            <w:r>
              <w:rPr>
                <w:rFonts w:ascii="Arial" w:hAnsi="Arial" w:cs="Arial"/>
                <w:b/>
                <w:sz w:val="22"/>
                <w:szCs w:val="22"/>
              </w:rPr>
              <w:t xml:space="preserve"> </w:t>
            </w:r>
          </w:p>
          <w:p w14:paraId="7340748D" w14:textId="77777777" w:rsidR="0010197F" w:rsidRPr="00B301A7" w:rsidRDefault="0010197F" w:rsidP="0010197F">
            <w:pPr>
              <w:rPr>
                <w:rFonts w:ascii="Arial" w:hAnsi="Arial" w:cs="Arial"/>
                <w:sz w:val="22"/>
                <w:szCs w:val="22"/>
              </w:rPr>
            </w:pPr>
          </w:p>
          <w:p w14:paraId="0AC43A44" w14:textId="77777777" w:rsidR="0010197F" w:rsidRDefault="0010197F" w:rsidP="0010197F">
            <w:pPr>
              <w:ind w:left="331" w:hanging="331"/>
              <w:jc w:val="both"/>
              <w:rPr>
                <w:rFonts w:ascii="Arial" w:hAnsi="Arial" w:cs="Arial"/>
                <w:sz w:val="22"/>
                <w:szCs w:val="22"/>
              </w:rPr>
            </w:pPr>
            <w:r w:rsidRPr="00B301A7">
              <w:rPr>
                <w:rFonts w:ascii="Arial" w:hAnsi="Arial" w:cs="Arial"/>
                <w:sz w:val="22"/>
                <w:szCs w:val="22"/>
              </w:rPr>
              <w:t>Presented by the Dean</w:t>
            </w:r>
            <w:r>
              <w:rPr>
                <w:rFonts w:ascii="Arial" w:hAnsi="Arial" w:cs="Arial"/>
                <w:sz w:val="22"/>
                <w:szCs w:val="22"/>
              </w:rPr>
              <w:t xml:space="preserve">. </w:t>
            </w:r>
          </w:p>
          <w:p w14:paraId="24FBEBB1" w14:textId="77777777" w:rsidR="0010197F" w:rsidRPr="00B301A7" w:rsidRDefault="0010197F" w:rsidP="0010197F">
            <w:pPr>
              <w:ind w:left="331" w:hanging="331"/>
              <w:jc w:val="both"/>
              <w:rPr>
                <w:rFonts w:ascii="Arial" w:hAnsi="Arial" w:cs="Arial"/>
                <w:sz w:val="22"/>
                <w:szCs w:val="22"/>
              </w:rPr>
            </w:pPr>
          </w:p>
          <w:p w14:paraId="6F8DA67C" w14:textId="77777777" w:rsidR="0010197F" w:rsidRPr="00B301A7" w:rsidRDefault="0010197F" w:rsidP="0010197F">
            <w:pPr>
              <w:ind w:left="16" w:hanging="16"/>
              <w:jc w:val="both"/>
              <w:rPr>
                <w:rFonts w:ascii="Arial" w:hAnsi="Arial" w:cs="Arial"/>
                <w:sz w:val="22"/>
                <w:szCs w:val="22"/>
              </w:rPr>
            </w:pPr>
            <w:r>
              <w:rPr>
                <w:rFonts w:ascii="Arial" w:hAnsi="Arial" w:cs="Arial"/>
                <w:sz w:val="22"/>
                <w:szCs w:val="22"/>
              </w:rPr>
              <w:t>We are due to break ground on the Ashley Road development in May</w:t>
            </w:r>
            <w:r w:rsidRPr="00B301A7">
              <w:rPr>
                <w:rFonts w:ascii="Arial" w:hAnsi="Arial" w:cs="Arial"/>
                <w:sz w:val="22"/>
                <w:szCs w:val="22"/>
              </w:rPr>
              <w:t>.  Key risk points:</w:t>
            </w:r>
          </w:p>
          <w:p w14:paraId="2838E44D" w14:textId="77777777" w:rsidR="0010197F" w:rsidRPr="00B301A7" w:rsidRDefault="0010197F" w:rsidP="0010197F">
            <w:pPr>
              <w:pStyle w:val="ListParagraph"/>
              <w:numPr>
                <w:ilvl w:val="0"/>
                <w:numId w:val="26"/>
              </w:numPr>
              <w:jc w:val="both"/>
              <w:rPr>
                <w:rFonts w:ascii="Arial" w:hAnsi="Arial" w:cs="Arial"/>
                <w:sz w:val="22"/>
                <w:szCs w:val="22"/>
              </w:rPr>
            </w:pPr>
            <w:r w:rsidRPr="00B301A7">
              <w:rPr>
                <w:rFonts w:ascii="Arial" w:hAnsi="Arial" w:cs="Arial"/>
                <w:sz w:val="22"/>
                <w:szCs w:val="22"/>
              </w:rPr>
              <w:lastRenderedPageBreak/>
              <w:t>Kier are issuing procurement packages to their sub-contractors and there is a risk that these packages in total come in over the new funding envelope (that is subject to final approval from the GLA LEAP on 15</w:t>
            </w:r>
            <w:r w:rsidRPr="00B301A7">
              <w:rPr>
                <w:rFonts w:ascii="Arial" w:hAnsi="Arial" w:cs="Arial"/>
                <w:sz w:val="22"/>
                <w:szCs w:val="22"/>
                <w:vertAlign w:val="superscript"/>
              </w:rPr>
              <w:t>th</w:t>
            </w:r>
            <w:r w:rsidRPr="00B301A7">
              <w:rPr>
                <w:rFonts w:ascii="Arial" w:hAnsi="Arial" w:cs="Arial"/>
                <w:sz w:val="22"/>
                <w:szCs w:val="22"/>
              </w:rPr>
              <w:t xml:space="preserve"> March).</w:t>
            </w:r>
          </w:p>
          <w:p w14:paraId="299B1E30" w14:textId="77777777" w:rsidR="0010197F" w:rsidRPr="00B301A7" w:rsidRDefault="0010197F" w:rsidP="0010197F">
            <w:pPr>
              <w:pStyle w:val="ListParagraph"/>
              <w:numPr>
                <w:ilvl w:val="0"/>
                <w:numId w:val="26"/>
              </w:numPr>
              <w:jc w:val="both"/>
              <w:rPr>
                <w:rFonts w:ascii="Arial" w:hAnsi="Arial" w:cs="Arial"/>
                <w:sz w:val="22"/>
                <w:szCs w:val="22"/>
              </w:rPr>
            </w:pPr>
            <w:r w:rsidRPr="00B301A7">
              <w:rPr>
                <w:rFonts w:ascii="Arial" w:hAnsi="Arial" w:cs="Arial"/>
                <w:sz w:val="22"/>
                <w:szCs w:val="22"/>
              </w:rPr>
              <w:t xml:space="preserve">Valuation – </w:t>
            </w:r>
            <w:r>
              <w:rPr>
                <w:rFonts w:ascii="Arial" w:hAnsi="Arial" w:cs="Arial"/>
                <w:sz w:val="22"/>
                <w:szCs w:val="22"/>
              </w:rPr>
              <w:t xml:space="preserve">the developer </w:t>
            </w:r>
            <w:r w:rsidRPr="00B301A7">
              <w:rPr>
                <w:rFonts w:ascii="Arial" w:hAnsi="Arial" w:cs="Arial"/>
                <w:sz w:val="22"/>
                <w:szCs w:val="22"/>
              </w:rPr>
              <w:t xml:space="preserve">BSD have one final opportunity to value </w:t>
            </w:r>
            <w:r>
              <w:rPr>
                <w:rFonts w:ascii="Arial" w:hAnsi="Arial" w:cs="Arial"/>
                <w:sz w:val="22"/>
                <w:szCs w:val="22"/>
              </w:rPr>
              <w:t xml:space="preserve">the </w:t>
            </w:r>
            <w:r w:rsidRPr="00B301A7">
              <w:rPr>
                <w:rFonts w:ascii="Arial" w:hAnsi="Arial" w:cs="Arial"/>
                <w:sz w:val="22"/>
                <w:szCs w:val="22"/>
              </w:rPr>
              <w:t>land</w:t>
            </w:r>
            <w:r>
              <w:rPr>
                <w:rFonts w:ascii="Arial" w:hAnsi="Arial" w:cs="Arial"/>
                <w:sz w:val="22"/>
                <w:szCs w:val="22"/>
              </w:rPr>
              <w:t xml:space="preserve"> being transferred to Ada</w:t>
            </w:r>
            <w:r w:rsidRPr="00B301A7">
              <w:rPr>
                <w:rFonts w:ascii="Arial" w:hAnsi="Arial" w:cs="Arial"/>
                <w:sz w:val="22"/>
                <w:szCs w:val="22"/>
              </w:rPr>
              <w:t xml:space="preserve"> </w:t>
            </w:r>
            <w:r>
              <w:rPr>
                <w:rFonts w:ascii="Arial" w:hAnsi="Arial" w:cs="Arial"/>
                <w:sz w:val="22"/>
                <w:szCs w:val="22"/>
              </w:rPr>
              <w:t>to ensure they are getting a fair price.</w:t>
            </w:r>
          </w:p>
          <w:p w14:paraId="3EE1E477" w14:textId="77777777" w:rsidR="0010197F" w:rsidRPr="00B301A7" w:rsidRDefault="0010197F" w:rsidP="0010197F">
            <w:pPr>
              <w:jc w:val="both"/>
              <w:rPr>
                <w:rFonts w:ascii="Arial" w:hAnsi="Arial" w:cs="Arial"/>
                <w:sz w:val="22"/>
                <w:szCs w:val="22"/>
              </w:rPr>
            </w:pPr>
          </w:p>
          <w:p w14:paraId="7B067894" w14:textId="77777777" w:rsidR="0010197F" w:rsidRPr="005373E7" w:rsidRDefault="0010197F" w:rsidP="0010197F">
            <w:pPr>
              <w:jc w:val="both"/>
              <w:rPr>
                <w:rFonts w:ascii="Arial" w:hAnsi="Arial" w:cs="Arial"/>
                <w:sz w:val="22"/>
                <w:szCs w:val="22"/>
              </w:rPr>
            </w:pPr>
            <w:r>
              <w:rPr>
                <w:rFonts w:ascii="Arial" w:hAnsi="Arial" w:cs="Arial"/>
                <w:sz w:val="22"/>
                <w:szCs w:val="22"/>
              </w:rPr>
              <w:t>Regarding our immediate</w:t>
            </w:r>
            <w:r w:rsidRPr="00B301A7">
              <w:rPr>
                <w:rFonts w:ascii="Arial" w:hAnsi="Arial" w:cs="Arial"/>
                <w:sz w:val="22"/>
                <w:szCs w:val="22"/>
              </w:rPr>
              <w:t xml:space="preserve"> space requirement</w:t>
            </w:r>
            <w:r>
              <w:rPr>
                <w:rFonts w:ascii="Arial" w:hAnsi="Arial" w:cs="Arial"/>
                <w:sz w:val="22"/>
                <w:szCs w:val="22"/>
              </w:rPr>
              <w:t>, s</w:t>
            </w:r>
            <w:r w:rsidRPr="005373E7">
              <w:rPr>
                <w:rFonts w:ascii="Arial" w:hAnsi="Arial" w:cs="Arial"/>
                <w:sz w:val="22"/>
                <w:szCs w:val="22"/>
              </w:rPr>
              <w:t xml:space="preserve">everal options </w:t>
            </w:r>
            <w:r>
              <w:rPr>
                <w:rFonts w:ascii="Arial" w:hAnsi="Arial" w:cs="Arial"/>
                <w:sz w:val="22"/>
                <w:szCs w:val="22"/>
              </w:rPr>
              <w:t xml:space="preserve">are </w:t>
            </w:r>
            <w:r w:rsidRPr="005373E7">
              <w:rPr>
                <w:rFonts w:ascii="Arial" w:hAnsi="Arial" w:cs="Arial"/>
                <w:sz w:val="22"/>
                <w:szCs w:val="22"/>
              </w:rPr>
              <w:t>being considered</w:t>
            </w:r>
            <w:r>
              <w:rPr>
                <w:rFonts w:ascii="Arial" w:hAnsi="Arial" w:cs="Arial"/>
                <w:sz w:val="22"/>
                <w:szCs w:val="22"/>
              </w:rPr>
              <w:t xml:space="preserve"> for apprentices</w:t>
            </w:r>
            <w:r w:rsidRPr="005373E7">
              <w:rPr>
                <w:rFonts w:ascii="Arial" w:hAnsi="Arial" w:cs="Arial"/>
                <w:sz w:val="22"/>
                <w:szCs w:val="22"/>
              </w:rPr>
              <w:t>:</w:t>
            </w:r>
          </w:p>
          <w:p w14:paraId="424CAD51" w14:textId="77777777" w:rsidR="0010197F" w:rsidRPr="005373E7" w:rsidRDefault="0010197F" w:rsidP="0010197F">
            <w:pPr>
              <w:pStyle w:val="ListParagraph"/>
              <w:numPr>
                <w:ilvl w:val="0"/>
                <w:numId w:val="23"/>
              </w:numPr>
              <w:jc w:val="both"/>
              <w:rPr>
                <w:rFonts w:ascii="Arial" w:hAnsi="Arial" w:cs="Arial"/>
                <w:sz w:val="22"/>
                <w:szCs w:val="22"/>
              </w:rPr>
            </w:pPr>
            <w:r w:rsidRPr="005373E7">
              <w:rPr>
                <w:rFonts w:ascii="Arial" w:hAnsi="Arial" w:cs="Arial"/>
                <w:sz w:val="22"/>
                <w:szCs w:val="22"/>
              </w:rPr>
              <w:t xml:space="preserve">Google have offered rent-free space in </w:t>
            </w:r>
            <w:r>
              <w:rPr>
                <w:rFonts w:ascii="Arial" w:hAnsi="Arial" w:cs="Arial"/>
                <w:sz w:val="22"/>
                <w:szCs w:val="22"/>
              </w:rPr>
              <w:t>their</w:t>
            </w:r>
            <w:r w:rsidRPr="005373E7">
              <w:rPr>
                <w:rFonts w:ascii="Arial" w:hAnsi="Arial" w:cs="Arial"/>
                <w:sz w:val="22"/>
                <w:szCs w:val="22"/>
              </w:rPr>
              <w:t xml:space="preserve"> Victoria office.  This is now going through formal channels.  We don’t kn</w:t>
            </w:r>
            <w:r>
              <w:rPr>
                <w:rFonts w:ascii="Arial" w:hAnsi="Arial" w:cs="Arial"/>
                <w:sz w:val="22"/>
                <w:szCs w:val="22"/>
              </w:rPr>
              <w:t>ow how long we would be able to occupy this space and so we are seeking assurance on time period.</w:t>
            </w:r>
          </w:p>
          <w:p w14:paraId="12A1D777" w14:textId="77777777" w:rsidR="0010197F" w:rsidRPr="005373E7" w:rsidRDefault="0010197F" w:rsidP="0010197F">
            <w:pPr>
              <w:pStyle w:val="ListParagraph"/>
              <w:numPr>
                <w:ilvl w:val="0"/>
                <w:numId w:val="23"/>
              </w:numPr>
              <w:jc w:val="both"/>
              <w:rPr>
                <w:rFonts w:ascii="Arial" w:hAnsi="Arial" w:cs="Arial"/>
                <w:sz w:val="22"/>
                <w:szCs w:val="22"/>
              </w:rPr>
            </w:pPr>
            <w:r>
              <w:rPr>
                <w:rFonts w:ascii="Arial" w:hAnsi="Arial" w:cs="Arial"/>
                <w:sz w:val="22"/>
                <w:szCs w:val="22"/>
              </w:rPr>
              <w:t>Here</w:t>
            </w:r>
            <w:r w:rsidRPr="005373E7">
              <w:rPr>
                <w:rFonts w:ascii="Arial" w:hAnsi="Arial" w:cs="Arial"/>
                <w:sz w:val="22"/>
                <w:szCs w:val="22"/>
              </w:rPr>
              <w:t xml:space="preserve"> East</w:t>
            </w:r>
            <w:r>
              <w:rPr>
                <w:rFonts w:ascii="Arial" w:hAnsi="Arial" w:cs="Arial"/>
                <w:sz w:val="22"/>
                <w:szCs w:val="22"/>
              </w:rPr>
              <w:t xml:space="preserve"> in Stratford but this is</w:t>
            </w:r>
            <w:r w:rsidRPr="005373E7">
              <w:rPr>
                <w:rFonts w:ascii="Arial" w:hAnsi="Arial" w:cs="Arial"/>
                <w:sz w:val="22"/>
                <w:szCs w:val="22"/>
              </w:rPr>
              <w:t xml:space="preserve"> expensive</w:t>
            </w:r>
          </w:p>
          <w:p w14:paraId="65D3BE4E" w14:textId="77777777" w:rsidR="0010197F" w:rsidRPr="005373E7" w:rsidRDefault="0010197F" w:rsidP="0010197F">
            <w:pPr>
              <w:pStyle w:val="ListParagraph"/>
              <w:numPr>
                <w:ilvl w:val="0"/>
                <w:numId w:val="23"/>
              </w:numPr>
              <w:jc w:val="both"/>
              <w:rPr>
                <w:rFonts w:ascii="Arial" w:hAnsi="Arial" w:cs="Arial"/>
                <w:sz w:val="22"/>
                <w:szCs w:val="22"/>
              </w:rPr>
            </w:pPr>
            <w:r w:rsidRPr="005373E7">
              <w:rPr>
                <w:rFonts w:ascii="Arial" w:hAnsi="Arial" w:cs="Arial"/>
                <w:sz w:val="22"/>
                <w:szCs w:val="22"/>
              </w:rPr>
              <w:t>Berol House –</w:t>
            </w:r>
            <w:r>
              <w:rPr>
                <w:rFonts w:ascii="Arial" w:hAnsi="Arial" w:cs="Arial"/>
                <w:sz w:val="22"/>
                <w:szCs w:val="22"/>
              </w:rPr>
              <w:t xml:space="preserve"> Haringey have offered part of one floor</w:t>
            </w:r>
            <w:r w:rsidRPr="005373E7">
              <w:rPr>
                <w:rFonts w:ascii="Arial" w:hAnsi="Arial" w:cs="Arial"/>
                <w:sz w:val="22"/>
                <w:szCs w:val="22"/>
              </w:rPr>
              <w:t xml:space="preserve"> to us and</w:t>
            </w:r>
            <w:r>
              <w:rPr>
                <w:rFonts w:ascii="Arial" w:hAnsi="Arial" w:cs="Arial"/>
                <w:sz w:val="22"/>
                <w:szCs w:val="22"/>
              </w:rPr>
              <w:t xml:space="preserve"> to</w:t>
            </w:r>
            <w:r w:rsidRPr="005373E7">
              <w:rPr>
                <w:rFonts w:ascii="Arial" w:hAnsi="Arial" w:cs="Arial"/>
                <w:sz w:val="22"/>
                <w:szCs w:val="22"/>
              </w:rPr>
              <w:t xml:space="preserve"> develop it for free.  Expectation is that we would partner with an employability organisation when we are not using it for apprentices.  Risk is</w:t>
            </w:r>
            <w:r>
              <w:rPr>
                <w:rFonts w:ascii="Arial" w:hAnsi="Arial" w:cs="Arial"/>
                <w:sz w:val="22"/>
                <w:szCs w:val="22"/>
              </w:rPr>
              <w:t xml:space="preserve"> that</w:t>
            </w:r>
            <w:r w:rsidRPr="005373E7">
              <w:rPr>
                <w:rFonts w:ascii="Arial" w:hAnsi="Arial" w:cs="Arial"/>
                <w:sz w:val="22"/>
                <w:szCs w:val="22"/>
              </w:rPr>
              <w:t xml:space="preserve"> it’s not big enough for the </w:t>
            </w:r>
            <w:r>
              <w:rPr>
                <w:rFonts w:ascii="Arial" w:hAnsi="Arial" w:cs="Arial"/>
                <w:sz w:val="22"/>
                <w:szCs w:val="22"/>
              </w:rPr>
              <w:t xml:space="preserve">expected October apprentice </w:t>
            </w:r>
            <w:r w:rsidRPr="005373E7">
              <w:rPr>
                <w:rFonts w:ascii="Arial" w:hAnsi="Arial" w:cs="Arial"/>
                <w:sz w:val="22"/>
                <w:szCs w:val="22"/>
              </w:rPr>
              <w:t>cohort.</w:t>
            </w:r>
          </w:p>
          <w:p w14:paraId="07389A85" w14:textId="77777777" w:rsidR="0010197F" w:rsidRPr="005373E7" w:rsidRDefault="0010197F" w:rsidP="0010197F">
            <w:pPr>
              <w:pStyle w:val="ListParagraph"/>
              <w:numPr>
                <w:ilvl w:val="0"/>
                <w:numId w:val="23"/>
              </w:numPr>
              <w:jc w:val="both"/>
              <w:rPr>
                <w:rFonts w:ascii="Arial" w:hAnsi="Arial" w:cs="Arial"/>
                <w:sz w:val="22"/>
                <w:szCs w:val="22"/>
              </w:rPr>
            </w:pPr>
            <w:r w:rsidRPr="005373E7">
              <w:rPr>
                <w:rFonts w:ascii="Arial" w:hAnsi="Arial" w:cs="Arial"/>
                <w:sz w:val="22"/>
                <w:szCs w:val="22"/>
              </w:rPr>
              <w:t>Broad Lane – coun</w:t>
            </w:r>
            <w:r>
              <w:rPr>
                <w:rFonts w:ascii="Arial" w:hAnsi="Arial" w:cs="Arial"/>
                <w:sz w:val="22"/>
                <w:szCs w:val="22"/>
              </w:rPr>
              <w:t>cil have offered an extension our</w:t>
            </w:r>
            <w:r w:rsidRPr="005373E7">
              <w:rPr>
                <w:rFonts w:ascii="Arial" w:hAnsi="Arial" w:cs="Arial"/>
                <w:sz w:val="22"/>
                <w:szCs w:val="22"/>
              </w:rPr>
              <w:t xml:space="preserve"> Broad Lane</w:t>
            </w:r>
            <w:r>
              <w:rPr>
                <w:rFonts w:ascii="Arial" w:hAnsi="Arial" w:cs="Arial"/>
                <w:sz w:val="22"/>
                <w:szCs w:val="22"/>
              </w:rPr>
              <w:t xml:space="preserve"> lease to December 2020. We are considering whether we need it for this long and have</w:t>
            </w:r>
            <w:r w:rsidRPr="005373E7">
              <w:rPr>
                <w:rFonts w:ascii="Arial" w:hAnsi="Arial" w:cs="Arial"/>
                <w:sz w:val="22"/>
                <w:szCs w:val="22"/>
              </w:rPr>
              <w:t xml:space="preserve"> written to </w:t>
            </w:r>
            <w:r>
              <w:rPr>
                <w:rFonts w:ascii="Arial" w:hAnsi="Arial" w:cs="Arial"/>
                <w:sz w:val="22"/>
                <w:szCs w:val="22"/>
              </w:rPr>
              <w:t xml:space="preserve">the </w:t>
            </w:r>
            <w:r w:rsidRPr="005373E7">
              <w:rPr>
                <w:rFonts w:ascii="Arial" w:hAnsi="Arial" w:cs="Arial"/>
                <w:sz w:val="22"/>
                <w:szCs w:val="22"/>
              </w:rPr>
              <w:t xml:space="preserve">Council requesting </w:t>
            </w:r>
            <w:r>
              <w:rPr>
                <w:rFonts w:ascii="Arial" w:hAnsi="Arial" w:cs="Arial"/>
                <w:sz w:val="22"/>
                <w:szCs w:val="22"/>
              </w:rPr>
              <w:t xml:space="preserve">a </w:t>
            </w:r>
            <w:r w:rsidRPr="005373E7">
              <w:rPr>
                <w:rFonts w:ascii="Arial" w:hAnsi="Arial" w:cs="Arial"/>
                <w:sz w:val="22"/>
                <w:szCs w:val="22"/>
              </w:rPr>
              <w:t>break clause.</w:t>
            </w:r>
          </w:p>
          <w:p w14:paraId="218C8E2D" w14:textId="77777777" w:rsidR="0010197F" w:rsidRDefault="0010197F" w:rsidP="0010197F">
            <w:pPr>
              <w:jc w:val="both"/>
              <w:rPr>
                <w:rFonts w:ascii="Arial" w:hAnsi="Arial" w:cs="Arial"/>
                <w:sz w:val="22"/>
                <w:szCs w:val="22"/>
              </w:rPr>
            </w:pPr>
          </w:p>
          <w:p w14:paraId="28370E1F" w14:textId="77777777" w:rsidR="0010197F" w:rsidRPr="004D2371" w:rsidRDefault="0010197F" w:rsidP="0010197F">
            <w:pPr>
              <w:jc w:val="both"/>
              <w:rPr>
                <w:rFonts w:ascii="Arial" w:hAnsi="Arial" w:cs="Arial"/>
                <w:b/>
                <w:sz w:val="22"/>
                <w:szCs w:val="22"/>
              </w:rPr>
            </w:pPr>
            <w:r>
              <w:rPr>
                <w:rFonts w:ascii="Arial" w:hAnsi="Arial" w:cs="Arial"/>
                <w:sz w:val="22"/>
                <w:szCs w:val="22"/>
              </w:rPr>
              <w:t xml:space="preserve">Decision making process on the immediate space requirement may need to be made quickly before Council elections.  </w:t>
            </w:r>
            <w:r w:rsidRPr="004D2371">
              <w:rPr>
                <w:rFonts w:ascii="Arial" w:hAnsi="Arial" w:cs="Arial"/>
                <w:b/>
                <w:sz w:val="22"/>
                <w:szCs w:val="22"/>
              </w:rPr>
              <w:t>It was agreed Nick and Anna would form a small committee to review make decisions on this quickly if required.</w:t>
            </w:r>
          </w:p>
          <w:p w14:paraId="63257076" w14:textId="77777777" w:rsidR="0010197F" w:rsidRPr="00B301A7" w:rsidRDefault="0010197F" w:rsidP="0010197F">
            <w:pPr>
              <w:rPr>
                <w:rFonts w:ascii="Arial" w:hAnsi="Arial" w:cs="Arial"/>
                <w:sz w:val="22"/>
                <w:szCs w:val="22"/>
              </w:rPr>
            </w:pPr>
          </w:p>
          <w:p w14:paraId="3D88B2A1" w14:textId="77777777" w:rsidR="0010197F" w:rsidRDefault="0010197F" w:rsidP="0010197F">
            <w:pPr>
              <w:rPr>
                <w:rFonts w:ascii="Arial" w:hAnsi="Arial" w:cs="Arial"/>
                <w:b/>
                <w:sz w:val="22"/>
                <w:szCs w:val="22"/>
              </w:rPr>
            </w:pPr>
          </w:p>
        </w:tc>
        <w:tc>
          <w:tcPr>
            <w:tcW w:w="850" w:type="dxa"/>
          </w:tcPr>
          <w:p w14:paraId="2E58375C" w14:textId="77777777" w:rsidR="0010197F" w:rsidRDefault="0010197F" w:rsidP="0010197F">
            <w:pPr>
              <w:jc w:val="both"/>
              <w:rPr>
                <w:rFonts w:ascii="Arial" w:hAnsi="Arial" w:cs="Arial"/>
                <w:b/>
                <w:sz w:val="20"/>
                <w:szCs w:val="20"/>
              </w:rPr>
            </w:pPr>
          </w:p>
          <w:p w14:paraId="09508BC2" w14:textId="77777777" w:rsidR="0010197F" w:rsidRDefault="0010197F" w:rsidP="0010197F">
            <w:pPr>
              <w:jc w:val="both"/>
              <w:rPr>
                <w:rFonts w:ascii="Arial" w:hAnsi="Arial" w:cs="Arial"/>
                <w:b/>
                <w:sz w:val="20"/>
                <w:szCs w:val="20"/>
              </w:rPr>
            </w:pPr>
          </w:p>
          <w:p w14:paraId="720E41F4" w14:textId="77777777" w:rsidR="0010197F" w:rsidRDefault="0010197F" w:rsidP="0010197F">
            <w:pPr>
              <w:jc w:val="both"/>
              <w:rPr>
                <w:rFonts w:ascii="Arial" w:hAnsi="Arial" w:cs="Arial"/>
                <w:b/>
                <w:sz w:val="20"/>
                <w:szCs w:val="20"/>
              </w:rPr>
            </w:pPr>
          </w:p>
          <w:p w14:paraId="28051B7D" w14:textId="77777777" w:rsidR="0010197F" w:rsidRDefault="0010197F" w:rsidP="0010197F">
            <w:pPr>
              <w:jc w:val="both"/>
              <w:rPr>
                <w:rFonts w:ascii="Arial" w:hAnsi="Arial" w:cs="Arial"/>
                <w:b/>
                <w:sz w:val="20"/>
                <w:szCs w:val="20"/>
              </w:rPr>
            </w:pPr>
          </w:p>
          <w:p w14:paraId="66FC48F9" w14:textId="77777777" w:rsidR="0010197F" w:rsidRDefault="0010197F" w:rsidP="0010197F">
            <w:pPr>
              <w:jc w:val="both"/>
              <w:rPr>
                <w:rFonts w:ascii="Arial" w:hAnsi="Arial" w:cs="Arial"/>
                <w:b/>
                <w:sz w:val="20"/>
                <w:szCs w:val="20"/>
              </w:rPr>
            </w:pPr>
          </w:p>
          <w:p w14:paraId="77886BFE" w14:textId="77777777" w:rsidR="0010197F" w:rsidRDefault="0010197F" w:rsidP="0010197F">
            <w:pPr>
              <w:jc w:val="both"/>
              <w:rPr>
                <w:rFonts w:ascii="Arial" w:hAnsi="Arial" w:cs="Arial"/>
                <w:b/>
                <w:sz w:val="20"/>
                <w:szCs w:val="20"/>
              </w:rPr>
            </w:pPr>
          </w:p>
          <w:p w14:paraId="47A3F2EC" w14:textId="77777777" w:rsidR="0010197F" w:rsidRDefault="0010197F" w:rsidP="0010197F">
            <w:pPr>
              <w:jc w:val="both"/>
              <w:rPr>
                <w:rFonts w:ascii="Arial" w:hAnsi="Arial" w:cs="Arial"/>
                <w:b/>
                <w:sz w:val="20"/>
                <w:szCs w:val="20"/>
              </w:rPr>
            </w:pPr>
          </w:p>
          <w:p w14:paraId="77AB271D" w14:textId="77777777" w:rsidR="0010197F" w:rsidRDefault="0010197F" w:rsidP="0010197F">
            <w:pPr>
              <w:jc w:val="both"/>
              <w:rPr>
                <w:rFonts w:ascii="Arial" w:hAnsi="Arial" w:cs="Arial"/>
                <w:b/>
                <w:sz w:val="20"/>
                <w:szCs w:val="20"/>
              </w:rPr>
            </w:pPr>
          </w:p>
          <w:p w14:paraId="7C088C80" w14:textId="77777777" w:rsidR="0010197F" w:rsidRDefault="0010197F" w:rsidP="0010197F">
            <w:pPr>
              <w:jc w:val="both"/>
              <w:rPr>
                <w:rFonts w:ascii="Arial" w:hAnsi="Arial" w:cs="Arial"/>
                <w:b/>
                <w:sz w:val="20"/>
                <w:szCs w:val="20"/>
              </w:rPr>
            </w:pPr>
          </w:p>
          <w:p w14:paraId="6F030C33" w14:textId="77777777" w:rsidR="0010197F" w:rsidRDefault="0010197F" w:rsidP="0010197F">
            <w:pPr>
              <w:jc w:val="both"/>
              <w:rPr>
                <w:rFonts w:ascii="Arial" w:hAnsi="Arial" w:cs="Arial"/>
                <w:b/>
                <w:sz w:val="20"/>
                <w:szCs w:val="20"/>
              </w:rPr>
            </w:pPr>
          </w:p>
          <w:p w14:paraId="62F7EA8D" w14:textId="77777777" w:rsidR="0010197F" w:rsidRDefault="0010197F" w:rsidP="0010197F">
            <w:pPr>
              <w:jc w:val="both"/>
              <w:rPr>
                <w:rFonts w:ascii="Arial" w:hAnsi="Arial" w:cs="Arial"/>
                <w:b/>
                <w:sz w:val="20"/>
                <w:szCs w:val="20"/>
              </w:rPr>
            </w:pPr>
          </w:p>
          <w:p w14:paraId="5BEDFDF6" w14:textId="77777777" w:rsidR="0010197F" w:rsidRDefault="0010197F" w:rsidP="0010197F">
            <w:pPr>
              <w:jc w:val="both"/>
              <w:rPr>
                <w:rFonts w:ascii="Arial" w:hAnsi="Arial" w:cs="Arial"/>
                <w:b/>
                <w:sz w:val="20"/>
                <w:szCs w:val="20"/>
              </w:rPr>
            </w:pPr>
          </w:p>
          <w:p w14:paraId="54349EEE" w14:textId="77777777" w:rsidR="0010197F" w:rsidRDefault="0010197F" w:rsidP="0010197F">
            <w:pPr>
              <w:jc w:val="both"/>
              <w:rPr>
                <w:rFonts w:ascii="Arial" w:hAnsi="Arial" w:cs="Arial"/>
                <w:b/>
                <w:sz w:val="20"/>
                <w:szCs w:val="20"/>
              </w:rPr>
            </w:pPr>
          </w:p>
          <w:p w14:paraId="01C20521" w14:textId="77777777" w:rsidR="0010197F" w:rsidRDefault="0010197F" w:rsidP="0010197F">
            <w:pPr>
              <w:jc w:val="both"/>
              <w:rPr>
                <w:rFonts w:ascii="Arial" w:hAnsi="Arial" w:cs="Arial"/>
                <w:b/>
                <w:sz w:val="20"/>
                <w:szCs w:val="20"/>
              </w:rPr>
            </w:pPr>
          </w:p>
          <w:p w14:paraId="0B4B6F59" w14:textId="77777777" w:rsidR="0010197F" w:rsidRDefault="0010197F" w:rsidP="0010197F">
            <w:pPr>
              <w:jc w:val="both"/>
              <w:rPr>
                <w:rFonts w:ascii="Arial" w:hAnsi="Arial" w:cs="Arial"/>
                <w:b/>
                <w:sz w:val="20"/>
                <w:szCs w:val="20"/>
              </w:rPr>
            </w:pPr>
          </w:p>
          <w:p w14:paraId="67FB7130" w14:textId="77777777" w:rsidR="0010197F" w:rsidRDefault="0010197F" w:rsidP="0010197F">
            <w:pPr>
              <w:jc w:val="both"/>
              <w:rPr>
                <w:rFonts w:ascii="Arial" w:hAnsi="Arial" w:cs="Arial"/>
                <w:b/>
                <w:sz w:val="20"/>
                <w:szCs w:val="20"/>
              </w:rPr>
            </w:pPr>
          </w:p>
          <w:p w14:paraId="343236B0" w14:textId="77777777" w:rsidR="0010197F" w:rsidRDefault="0010197F" w:rsidP="0010197F">
            <w:pPr>
              <w:jc w:val="both"/>
              <w:rPr>
                <w:rFonts w:ascii="Arial" w:hAnsi="Arial" w:cs="Arial"/>
                <w:b/>
                <w:sz w:val="20"/>
                <w:szCs w:val="20"/>
              </w:rPr>
            </w:pPr>
          </w:p>
          <w:p w14:paraId="0568DCF3" w14:textId="77777777" w:rsidR="0010197F" w:rsidRDefault="0010197F" w:rsidP="0010197F">
            <w:pPr>
              <w:jc w:val="both"/>
              <w:rPr>
                <w:rFonts w:ascii="Arial" w:hAnsi="Arial" w:cs="Arial"/>
                <w:b/>
                <w:sz w:val="20"/>
                <w:szCs w:val="20"/>
              </w:rPr>
            </w:pPr>
          </w:p>
          <w:p w14:paraId="22F1160B" w14:textId="77777777" w:rsidR="0010197F" w:rsidRDefault="0010197F" w:rsidP="0010197F">
            <w:pPr>
              <w:jc w:val="both"/>
              <w:rPr>
                <w:rFonts w:ascii="Arial" w:hAnsi="Arial" w:cs="Arial"/>
                <w:b/>
                <w:sz w:val="20"/>
                <w:szCs w:val="20"/>
              </w:rPr>
            </w:pPr>
          </w:p>
          <w:p w14:paraId="15E76D94" w14:textId="77777777" w:rsidR="0010197F" w:rsidRDefault="0010197F" w:rsidP="0010197F">
            <w:pPr>
              <w:jc w:val="both"/>
              <w:rPr>
                <w:rFonts w:ascii="Arial" w:hAnsi="Arial" w:cs="Arial"/>
                <w:b/>
                <w:sz w:val="20"/>
                <w:szCs w:val="20"/>
              </w:rPr>
            </w:pPr>
          </w:p>
          <w:p w14:paraId="6A63887A" w14:textId="77777777" w:rsidR="0010197F" w:rsidRDefault="0010197F" w:rsidP="0010197F">
            <w:pPr>
              <w:jc w:val="both"/>
              <w:rPr>
                <w:rFonts w:ascii="Arial" w:hAnsi="Arial" w:cs="Arial"/>
                <w:b/>
                <w:sz w:val="20"/>
                <w:szCs w:val="20"/>
              </w:rPr>
            </w:pPr>
          </w:p>
          <w:p w14:paraId="077795A1" w14:textId="77777777" w:rsidR="0010197F" w:rsidRDefault="0010197F" w:rsidP="0010197F">
            <w:pPr>
              <w:jc w:val="both"/>
              <w:rPr>
                <w:rFonts w:ascii="Arial" w:hAnsi="Arial" w:cs="Arial"/>
                <w:b/>
                <w:sz w:val="20"/>
                <w:szCs w:val="20"/>
              </w:rPr>
            </w:pPr>
          </w:p>
          <w:p w14:paraId="11B3E4C8" w14:textId="77777777" w:rsidR="0010197F" w:rsidRDefault="0010197F" w:rsidP="0010197F">
            <w:pPr>
              <w:jc w:val="both"/>
              <w:rPr>
                <w:rFonts w:ascii="Arial" w:hAnsi="Arial" w:cs="Arial"/>
                <w:b/>
                <w:sz w:val="20"/>
                <w:szCs w:val="20"/>
              </w:rPr>
            </w:pPr>
          </w:p>
          <w:p w14:paraId="3D5C9556" w14:textId="77777777" w:rsidR="0010197F" w:rsidRDefault="0010197F" w:rsidP="0010197F">
            <w:pPr>
              <w:jc w:val="both"/>
              <w:rPr>
                <w:rFonts w:ascii="Arial" w:hAnsi="Arial" w:cs="Arial"/>
                <w:b/>
                <w:sz w:val="20"/>
                <w:szCs w:val="20"/>
              </w:rPr>
            </w:pPr>
          </w:p>
          <w:p w14:paraId="23D9E56D" w14:textId="77777777" w:rsidR="0010197F" w:rsidRDefault="0010197F" w:rsidP="0010197F">
            <w:pPr>
              <w:jc w:val="both"/>
              <w:rPr>
                <w:rFonts w:ascii="Arial" w:hAnsi="Arial" w:cs="Arial"/>
                <w:b/>
                <w:sz w:val="20"/>
                <w:szCs w:val="20"/>
              </w:rPr>
            </w:pPr>
          </w:p>
          <w:p w14:paraId="794350A0" w14:textId="77777777" w:rsidR="0010197F" w:rsidRDefault="0010197F" w:rsidP="0010197F">
            <w:pPr>
              <w:jc w:val="both"/>
              <w:rPr>
                <w:rFonts w:ascii="Arial" w:hAnsi="Arial" w:cs="Arial"/>
                <w:b/>
                <w:sz w:val="20"/>
                <w:szCs w:val="20"/>
              </w:rPr>
            </w:pPr>
          </w:p>
          <w:p w14:paraId="2678F5A6" w14:textId="77777777" w:rsidR="0010197F" w:rsidRDefault="0010197F" w:rsidP="0010197F">
            <w:pPr>
              <w:jc w:val="both"/>
              <w:rPr>
                <w:rFonts w:ascii="Arial" w:hAnsi="Arial" w:cs="Arial"/>
                <w:b/>
                <w:sz w:val="20"/>
                <w:szCs w:val="20"/>
              </w:rPr>
            </w:pPr>
          </w:p>
          <w:p w14:paraId="29B462CD" w14:textId="140B4211" w:rsidR="0010197F" w:rsidRDefault="0010197F" w:rsidP="0010197F">
            <w:pPr>
              <w:jc w:val="both"/>
              <w:rPr>
                <w:rFonts w:ascii="Arial" w:hAnsi="Arial" w:cs="Arial"/>
                <w:b/>
                <w:sz w:val="20"/>
                <w:szCs w:val="20"/>
              </w:rPr>
            </w:pPr>
          </w:p>
          <w:p w14:paraId="0EF24DA9" w14:textId="77777777" w:rsidR="00EB5CE9" w:rsidRDefault="00EB5CE9" w:rsidP="0010197F">
            <w:pPr>
              <w:jc w:val="both"/>
              <w:rPr>
                <w:rFonts w:ascii="Arial" w:hAnsi="Arial" w:cs="Arial"/>
                <w:b/>
                <w:sz w:val="20"/>
                <w:szCs w:val="20"/>
              </w:rPr>
            </w:pPr>
          </w:p>
          <w:p w14:paraId="083F238C" w14:textId="77777777" w:rsidR="0010197F" w:rsidRDefault="0010197F" w:rsidP="0010197F">
            <w:pPr>
              <w:jc w:val="both"/>
              <w:rPr>
                <w:rFonts w:ascii="Arial" w:hAnsi="Arial" w:cs="Arial"/>
                <w:b/>
                <w:sz w:val="20"/>
                <w:szCs w:val="20"/>
              </w:rPr>
            </w:pPr>
          </w:p>
          <w:p w14:paraId="794379DD" w14:textId="77777777" w:rsidR="0010197F" w:rsidRDefault="0010197F" w:rsidP="0010197F">
            <w:pPr>
              <w:jc w:val="both"/>
              <w:rPr>
                <w:rFonts w:ascii="Arial" w:hAnsi="Arial" w:cs="Arial"/>
                <w:b/>
                <w:sz w:val="20"/>
                <w:szCs w:val="20"/>
              </w:rPr>
            </w:pPr>
          </w:p>
          <w:p w14:paraId="7B8B32B9" w14:textId="77777777" w:rsidR="00EB5CE9" w:rsidRDefault="0010197F" w:rsidP="0010197F">
            <w:pPr>
              <w:jc w:val="both"/>
              <w:rPr>
                <w:rFonts w:ascii="Arial" w:hAnsi="Arial" w:cs="Arial"/>
                <w:b/>
                <w:sz w:val="20"/>
                <w:szCs w:val="20"/>
              </w:rPr>
            </w:pPr>
            <w:r>
              <w:rPr>
                <w:rFonts w:ascii="Arial" w:hAnsi="Arial" w:cs="Arial"/>
                <w:b/>
                <w:sz w:val="20"/>
                <w:szCs w:val="20"/>
              </w:rPr>
              <w:t>NW</w:t>
            </w:r>
            <w:r w:rsidR="00EB5CE9">
              <w:rPr>
                <w:rFonts w:ascii="Arial" w:hAnsi="Arial" w:cs="Arial"/>
                <w:b/>
                <w:sz w:val="20"/>
                <w:szCs w:val="20"/>
              </w:rPr>
              <w:t>/</w:t>
            </w:r>
          </w:p>
          <w:p w14:paraId="4039AB4C" w14:textId="3528DBF6" w:rsidR="0010197F" w:rsidRDefault="00EB5CE9" w:rsidP="0010197F">
            <w:pPr>
              <w:jc w:val="both"/>
              <w:rPr>
                <w:rFonts w:ascii="Arial" w:hAnsi="Arial" w:cs="Arial"/>
                <w:b/>
                <w:sz w:val="20"/>
                <w:szCs w:val="20"/>
              </w:rPr>
            </w:pPr>
            <w:r>
              <w:rPr>
                <w:rFonts w:ascii="Arial" w:hAnsi="Arial" w:cs="Arial"/>
                <w:b/>
                <w:sz w:val="20"/>
                <w:szCs w:val="20"/>
              </w:rPr>
              <w:t>AD</w:t>
            </w:r>
          </w:p>
        </w:tc>
      </w:tr>
      <w:tr w:rsidR="0010197F" w14:paraId="2CB1FE44" w14:textId="77777777" w:rsidTr="00935F90">
        <w:tc>
          <w:tcPr>
            <w:tcW w:w="767" w:type="dxa"/>
          </w:tcPr>
          <w:p w14:paraId="5631E8D9" w14:textId="449E7286" w:rsidR="0010197F" w:rsidRDefault="00EB5CE9" w:rsidP="0010197F">
            <w:pPr>
              <w:jc w:val="center"/>
              <w:rPr>
                <w:rFonts w:ascii="Arial" w:hAnsi="Arial" w:cs="Arial"/>
                <w:b/>
                <w:sz w:val="22"/>
                <w:szCs w:val="22"/>
              </w:rPr>
            </w:pPr>
            <w:r>
              <w:rPr>
                <w:rFonts w:ascii="Arial" w:hAnsi="Arial" w:cs="Arial"/>
                <w:b/>
                <w:sz w:val="22"/>
                <w:szCs w:val="22"/>
              </w:rPr>
              <w:lastRenderedPageBreak/>
              <w:t>18/20</w:t>
            </w:r>
          </w:p>
        </w:tc>
        <w:tc>
          <w:tcPr>
            <w:tcW w:w="8661" w:type="dxa"/>
          </w:tcPr>
          <w:p w14:paraId="2FA457D6" w14:textId="77777777" w:rsidR="0010197F" w:rsidRDefault="0010197F" w:rsidP="0010197F">
            <w:pPr>
              <w:rPr>
                <w:rFonts w:ascii="Arial" w:hAnsi="Arial" w:cs="Arial"/>
                <w:b/>
                <w:sz w:val="22"/>
                <w:szCs w:val="22"/>
              </w:rPr>
            </w:pPr>
            <w:r>
              <w:rPr>
                <w:rFonts w:ascii="Arial" w:hAnsi="Arial" w:cs="Arial"/>
                <w:b/>
                <w:sz w:val="22"/>
                <w:szCs w:val="22"/>
              </w:rPr>
              <w:t>FUNDRAISING STRATEGY</w:t>
            </w:r>
          </w:p>
          <w:p w14:paraId="4ECA8648" w14:textId="77777777" w:rsidR="0010197F" w:rsidRPr="00BE3022" w:rsidRDefault="0010197F" w:rsidP="0010197F">
            <w:pPr>
              <w:rPr>
                <w:rFonts w:ascii="Arial" w:hAnsi="Arial" w:cs="Arial"/>
                <w:b/>
                <w:sz w:val="22"/>
                <w:szCs w:val="22"/>
              </w:rPr>
            </w:pPr>
          </w:p>
          <w:p w14:paraId="1084AA3B" w14:textId="77777777" w:rsidR="00285C47" w:rsidRDefault="00285C47" w:rsidP="00285C47">
            <w:pPr>
              <w:jc w:val="both"/>
              <w:rPr>
                <w:rFonts w:ascii="Arial" w:hAnsi="Arial" w:cs="Arial"/>
                <w:sz w:val="22"/>
                <w:szCs w:val="22"/>
              </w:rPr>
            </w:pPr>
            <w:r>
              <w:rPr>
                <w:rFonts w:ascii="Arial" w:hAnsi="Arial" w:cs="Arial"/>
                <w:sz w:val="22"/>
                <w:szCs w:val="22"/>
              </w:rPr>
              <w:t xml:space="preserve">This item was presented by the CEO.  </w:t>
            </w:r>
            <w:r w:rsidRPr="00E57299">
              <w:rPr>
                <w:rFonts w:ascii="Arial" w:hAnsi="Arial" w:cs="Arial"/>
                <w:sz w:val="22"/>
                <w:szCs w:val="22"/>
              </w:rPr>
              <w:t xml:space="preserve">We are improving our fundraising strategy, moving away from </w:t>
            </w:r>
            <w:r>
              <w:rPr>
                <w:rFonts w:ascii="Arial" w:hAnsi="Arial" w:cs="Arial"/>
                <w:sz w:val="22"/>
                <w:szCs w:val="22"/>
              </w:rPr>
              <w:t>‘founding partner’ status and towards a tier-based structure.</w:t>
            </w:r>
          </w:p>
          <w:p w14:paraId="4C8355E6" w14:textId="77777777" w:rsidR="00285C47" w:rsidRDefault="00285C47" w:rsidP="00285C47">
            <w:pPr>
              <w:rPr>
                <w:rFonts w:ascii="Arial" w:hAnsi="Arial" w:cs="Arial"/>
                <w:sz w:val="22"/>
                <w:szCs w:val="22"/>
              </w:rPr>
            </w:pPr>
          </w:p>
          <w:p w14:paraId="658348CC" w14:textId="77777777" w:rsidR="00285C47" w:rsidRPr="009D629A" w:rsidRDefault="00285C47" w:rsidP="00285C47">
            <w:pPr>
              <w:rPr>
                <w:rFonts w:ascii="Arial" w:hAnsi="Arial" w:cs="Arial"/>
                <w:b/>
                <w:sz w:val="22"/>
                <w:szCs w:val="22"/>
              </w:rPr>
            </w:pPr>
            <w:r w:rsidRPr="009D629A">
              <w:rPr>
                <w:rFonts w:ascii="Arial" w:hAnsi="Arial" w:cs="Arial"/>
                <w:b/>
                <w:sz w:val="22"/>
                <w:szCs w:val="22"/>
              </w:rPr>
              <w:t xml:space="preserve">A more detailed </w:t>
            </w:r>
            <w:r>
              <w:rPr>
                <w:rFonts w:ascii="Arial" w:hAnsi="Arial" w:cs="Arial"/>
                <w:b/>
                <w:sz w:val="22"/>
                <w:szCs w:val="22"/>
              </w:rPr>
              <w:t xml:space="preserve">fundraising </w:t>
            </w:r>
            <w:r w:rsidRPr="009D629A">
              <w:rPr>
                <w:rFonts w:ascii="Arial" w:hAnsi="Arial" w:cs="Arial"/>
                <w:b/>
                <w:sz w:val="22"/>
                <w:szCs w:val="22"/>
              </w:rPr>
              <w:t>update will be provided in the May Board meeting</w:t>
            </w:r>
          </w:p>
          <w:p w14:paraId="44A45C7C" w14:textId="77777777" w:rsidR="0010197F" w:rsidRDefault="0010197F" w:rsidP="00285C47">
            <w:pPr>
              <w:ind w:left="331" w:hanging="331"/>
              <w:rPr>
                <w:rFonts w:ascii="Arial" w:hAnsi="Arial" w:cs="Arial"/>
                <w:b/>
                <w:sz w:val="22"/>
                <w:szCs w:val="22"/>
              </w:rPr>
            </w:pPr>
          </w:p>
          <w:p w14:paraId="53BEC338" w14:textId="788C97B1" w:rsidR="00285C47" w:rsidRDefault="00285C47" w:rsidP="00285C47">
            <w:pPr>
              <w:ind w:left="331" w:hanging="331"/>
              <w:rPr>
                <w:rFonts w:ascii="Arial" w:hAnsi="Arial" w:cs="Arial"/>
                <w:b/>
                <w:sz w:val="22"/>
                <w:szCs w:val="22"/>
              </w:rPr>
            </w:pPr>
          </w:p>
        </w:tc>
        <w:tc>
          <w:tcPr>
            <w:tcW w:w="850" w:type="dxa"/>
          </w:tcPr>
          <w:p w14:paraId="7EB2A17B" w14:textId="77777777" w:rsidR="0010197F" w:rsidRDefault="0010197F" w:rsidP="0010197F">
            <w:pPr>
              <w:jc w:val="both"/>
              <w:rPr>
                <w:rFonts w:ascii="Arial" w:hAnsi="Arial" w:cs="Arial"/>
                <w:b/>
                <w:sz w:val="20"/>
                <w:szCs w:val="20"/>
              </w:rPr>
            </w:pPr>
          </w:p>
          <w:p w14:paraId="1A50321C" w14:textId="77777777" w:rsidR="00285C47" w:rsidRDefault="00285C47" w:rsidP="0010197F">
            <w:pPr>
              <w:jc w:val="both"/>
              <w:rPr>
                <w:rFonts w:ascii="Arial" w:hAnsi="Arial" w:cs="Arial"/>
                <w:b/>
                <w:sz w:val="20"/>
                <w:szCs w:val="20"/>
              </w:rPr>
            </w:pPr>
          </w:p>
          <w:p w14:paraId="218F1DCB" w14:textId="77777777" w:rsidR="00285C47" w:rsidRDefault="00285C47" w:rsidP="0010197F">
            <w:pPr>
              <w:jc w:val="both"/>
              <w:rPr>
                <w:rFonts w:ascii="Arial" w:hAnsi="Arial" w:cs="Arial"/>
                <w:b/>
                <w:sz w:val="20"/>
                <w:szCs w:val="20"/>
              </w:rPr>
            </w:pPr>
          </w:p>
          <w:p w14:paraId="07A72749" w14:textId="77777777" w:rsidR="00285C47" w:rsidRDefault="00285C47" w:rsidP="0010197F">
            <w:pPr>
              <w:jc w:val="both"/>
              <w:rPr>
                <w:rFonts w:ascii="Arial" w:hAnsi="Arial" w:cs="Arial"/>
                <w:b/>
                <w:sz w:val="20"/>
                <w:szCs w:val="20"/>
              </w:rPr>
            </w:pPr>
          </w:p>
          <w:p w14:paraId="76F88A55" w14:textId="77777777" w:rsidR="00285C47" w:rsidRDefault="00285C47" w:rsidP="0010197F">
            <w:pPr>
              <w:jc w:val="both"/>
              <w:rPr>
                <w:rFonts w:ascii="Arial" w:hAnsi="Arial" w:cs="Arial"/>
                <w:b/>
                <w:sz w:val="20"/>
                <w:szCs w:val="20"/>
              </w:rPr>
            </w:pPr>
          </w:p>
          <w:p w14:paraId="225E5BBA" w14:textId="77777777" w:rsidR="00285C47" w:rsidRDefault="00285C47" w:rsidP="0010197F">
            <w:pPr>
              <w:jc w:val="both"/>
              <w:rPr>
                <w:rFonts w:ascii="Arial" w:hAnsi="Arial" w:cs="Arial"/>
                <w:b/>
                <w:sz w:val="20"/>
                <w:szCs w:val="20"/>
              </w:rPr>
            </w:pPr>
          </w:p>
          <w:p w14:paraId="585414E2" w14:textId="09DC8CC9" w:rsidR="00285C47" w:rsidRDefault="00285C47" w:rsidP="0010197F">
            <w:pPr>
              <w:jc w:val="both"/>
              <w:rPr>
                <w:rFonts w:ascii="Arial" w:hAnsi="Arial" w:cs="Arial"/>
                <w:b/>
                <w:sz w:val="20"/>
                <w:szCs w:val="20"/>
              </w:rPr>
            </w:pPr>
            <w:r>
              <w:rPr>
                <w:rFonts w:ascii="Arial" w:hAnsi="Arial" w:cs="Arial"/>
                <w:b/>
                <w:sz w:val="20"/>
                <w:szCs w:val="20"/>
              </w:rPr>
              <w:t>MS</w:t>
            </w:r>
          </w:p>
        </w:tc>
      </w:tr>
      <w:tr w:rsidR="0010197F" w14:paraId="19AF27CB" w14:textId="77777777" w:rsidTr="00935F90">
        <w:tc>
          <w:tcPr>
            <w:tcW w:w="767" w:type="dxa"/>
          </w:tcPr>
          <w:p w14:paraId="161B09E5" w14:textId="36DC29BC" w:rsidR="0010197F" w:rsidRDefault="00EB5CE9" w:rsidP="0010197F">
            <w:pPr>
              <w:jc w:val="center"/>
              <w:rPr>
                <w:rFonts w:ascii="Arial" w:hAnsi="Arial" w:cs="Arial"/>
                <w:b/>
                <w:sz w:val="22"/>
                <w:szCs w:val="22"/>
              </w:rPr>
            </w:pPr>
            <w:r>
              <w:rPr>
                <w:rFonts w:ascii="Arial" w:hAnsi="Arial" w:cs="Arial"/>
                <w:b/>
                <w:sz w:val="22"/>
                <w:szCs w:val="22"/>
              </w:rPr>
              <w:t>18/21</w:t>
            </w:r>
          </w:p>
        </w:tc>
        <w:tc>
          <w:tcPr>
            <w:tcW w:w="8661" w:type="dxa"/>
          </w:tcPr>
          <w:p w14:paraId="6479BC8A" w14:textId="77777777" w:rsidR="0010197F" w:rsidRDefault="0010197F" w:rsidP="0010197F">
            <w:pPr>
              <w:jc w:val="both"/>
              <w:rPr>
                <w:rFonts w:ascii="Arial" w:hAnsi="Arial" w:cs="Arial"/>
                <w:b/>
                <w:sz w:val="22"/>
                <w:szCs w:val="22"/>
              </w:rPr>
            </w:pPr>
            <w:r>
              <w:rPr>
                <w:rFonts w:ascii="Arial" w:hAnsi="Arial" w:cs="Arial"/>
                <w:b/>
                <w:sz w:val="22"/>
                <w:szCs w:val="22"/>
              </w:rPr>
              <w:t>IMPACT STRATEGY</w:t>
            </w:r>
          </w:p>
          <w:p w14:paraId="2D42E3C9" w14:textId="77777777" w:rsidR="0010197F" w:rsidRDefault="0010197F" w:rsidP="0010197F">
            <w:pPr>
              <w:jc w:val="both"/>
              <w:rPr>
                <w:rFonts w:ascii="Arial" w:eastAsiaTheme="minorHAnsi" w:hAnsi="Arial" w:cs="Arial"/>
                <w:sz w:val="22"/>
                <w:szCs w:val="22"/>
                <w:lang w:eastAsia="en-US"/>
              </w:rPr>
            </w:pPr>
          </w:p>
          <w:p w14:paraId="7A29594D" w14:textId="77777777" w:rsidR="0010197F" w:rsidRPr="002064E4" w:rsidRDefault="0010197F" w:rsidP="0010197F">
            <w:pPr>
              <w:jc w:val="both"/>
              <w:rPr>
                <w:rFonts w:ascii="Arial" w:hAnsi="Arial" w:cs="Arial"/>
                <w:sz w:val="22"/>
                <w:szCs w:val="22"/>
              </w:rPr>
            </w:pPr>
            <w:r>
              <w:rPr>
                <w:rFonts w:ascii="Arial" w:hAnsi="Arial" w:cs="Arial"/>
                <w:sz w:val="22"/>
                <w:szCs w:val="22"/>
              </w:rPr>
              <w:t>Strategy and Performance Manager</w:t>
            </w:r>
            <w:r w:rsidRPr="002064E4">
              <w:rPr>
                <w:rFonts w:ascii="Arial" w:hAnsi="Arial" w:cs="Arial"/>
                <w:sz w:val="22"/>
                <w:szCs w:val="22"/>
              </w:rPr>
              <w:t xml:space="preserve"> presented this item. </w:t>
            </w:r>
          </w:p>
          <w:p w14:paraId="1F53E386" w14:textId="77777777" w:rsidR="0010197F" w:rsidRDefault="0010197F" w:rsidP="0010197F">
            <w:pPr>
              <w:jc w:val="both"/>
              <w:rPr>
                <w:rFonts w:ascii="Arial" w:hAnsi="Arial" w:cs="Arial"/>
                <w:b/>
                <w:sz w:val="22"/>
                <w:szCs w:val="22"/>
              </w:rPr>
            </w:pPr>
          </w:p>
          <w:p w14:paraId="704C4B97" w14:textId="77777777" w:rsidR="0010197F" w:rsidRPr="002064E4" w:rsidRDefault="0010197F" w:rsidP="0010197F">
            <w:pPr>
              <w:jc w:val="both"/>
              <w:rPr>
                <w:rFonts w:ascii="Arial" w:hAnsi="Arial" w:cs="Arial"/>
                <w:sz w:val="22"/>
                <w:szCs w:val="22"/>
              </w:rPr>
            </w:pPr>
            <w:r>
              <w:rPr>
                <w:rFonts w:ascii="Arial" w:hAnsi="Arial" w:cs="Arial"/>
                <w:sz w:val="22"/>
                <w:szCs w:val="22"/>
              </w:rPr>
              <w:t>Progress that has been made on the impact strategy since the follow-up strategy session on 7</w:t>
            </w:r>
            <w:r w:rsidRPr="002064E4">
              <w:rPr>
                <w:rFonts w:ascii="Arial" w:hAnsi="Arial" w:cs="Arial"/>
                <w:sz w:val="22"/>
                <w:szCs w:val="22"/>
                <w:vertAlign w:val="superscript"/>
              </w:rPr>
              <w:t>th</w:t>
            </w:r>
            <w:r>
              <w:rPr>
                <w:rFonts w:ascii="Arial" w:hAnsi="Arial" w:cs="Arial"/>
                <w:sz w:val="22"/>
                <w:szCs w:val="22"/>
              </w:rPr>
              <w:t xml:space="preserve"> February was outlined including the final deliverables being produced.  </w:t>
            </w:r>
          </w:p>
          <w:p w14:paraId="39FCDDBC" w14:textId="77777777" w:rsidR="0010197F" w:rsidRDefault="0010197F" w:rsidP="0010197F">
            <w:pPr>
              <w:jc w:val="both"/>
              <w:rPr>
                <w:rFonts w:ascii="Arial" w:hAnsi="Arial" w:cs="Arial"/>
                <w:sz w:val="22"/>
                <w:szCs w:val="22"/>
              </w:rPr>
            </w:pPr>
          </w:p>
          <w:p w14:paraId="34D35522" w14:textId="77777777" w:rsidR="0010197F" w:rsidRPr="002064E4" w:rsidRDefault="0010197F" w:rsidP="0010197F">
            <w:pPr>
              <w:jc w:val="both"/>
              <w:rPr>
                <w:rFonts w:ascii="Arial" w:hAnsi="Arial" w:cs="Arial"/>
                <w:sz w:val="22"/>
                <w:szCs w:val="22"/>
              </w:rPr>
            </w:pPr>
            <w:r>
              <w:rPr>
                <w:rFonts w:ascii="Arial" w:hAnsi="Arial" w:cs="Arial"/>
                <w:sz w:val="22"/>
                <w:szCs w:val="22"/>
              </w:rPr>
              <w:t xml:space="preserve">Board members briefly reviewed the quality metrics put forward that would be considered pre-requisites to further growth. One comment was raised on the  </w:t>
            </w:r>
            <w:r w:rsidRPr="002064E4">
              <w:rPr>
                <w:rFonts w:ascii="Arial" w:hAnsi="Arial" w:cs="Arial"/>
                <w:sz w:val="22"/>
                <w:szCs w:val="22"/>
              </w:rPr>
              <w:t xml:space="preserve"> teacher recruitment </w:t>
            </w:r>
            <w:r>
              <w:rPr>
                <w:rFonts w:ascii="Arial" w:hAnsi="Arial" w:cs="Arial"/>
                <w:sz w:val="22"/>
                <w:szCs w:val="22"/>
              </w:rPr>
              <w:t xml:space="preserve">and retention </w:t>
            </w:r>
            <w:r w:rsidRPr="002064E4">
              <w:rPr>
                <w:rFonts w:ascii="Arial" w:hAnsi="Arial" w:cs="Arial"/>
                <w:sz w:val="22"/>
                <w:szCs w:val="22"/>
              </w:rPr>
              <w:t>metric</w:t>
            </w:r>
            <w:r>
              <w:rPr>
                <w:rFonts w:ascii="Arial" w:hAnsi="Arial" w:cs="Arial"/>
                <w:sz w:val="22"/>
                <w:szCs w:val="22"/>
              </w:rPr>
              <w:t>, that Ada should strive to be an e</w:t>
            </w:r>
            <w:r w:rsidRPr="002064E4">
              <w:rPr>
                <w:rFonts w:ascii="Arial" w:hAnsi="Arial" w:cs="Arial"/>
                <w:sz w:val="22"/>
                <w:szCs w:val="22"/>
              </w:rPr>
              <w:t>mployer of choice for teachers</w:t>
            </w:r>
            <w:r>
              <w:rPr>
                <w:rFonts w:ascii="Arial" w:hAnsi="Arial" w:cs="Arial"/>
                <w:sz w:val="22"/>
                <w:szCs w:val="22"/>
              </w:rPr>
              <w:t>.</w:t>
            </w:r>
            <w:r w:rsidRPr="002064E4">
              <w:rPr>
                <w:rFonts w:ascii="Arial" w:hAnsi="Arial" w:cs="Arial"/>
                <w:sz w:val="22"/>
                <w:szCs w:val="22"/>
              </w:rPr>
              <w:t xml:space="preserve"> </w:t>
            </w:r>
          </w:p>
          <w:p w14:paraId="2A75B90B" w14:textId="77777777" w:rsidR="0010197F" w:rsidRDefault="0010197F" w:rsidP="0010197F">
            <w:pPr>
              <w:jc w:val="both"/>
              <w:rPr>
                <w:rFonts w:ascii="Arial" w:hAnsi="Arial" w:cs="Arial"/>
                <w:b/>
                <w:sz w:val="22"/>
                <w:szCs w:val="22"/>
              </w:rPr>
            </w:pPr>
          </w:p>
          <w:p w14:paraId="01489D9D" w14:textId="77777777" w:rsidR="0010197F" w:rsidRDefault="0010197F" w:rsidP="0010197F">
            <w:pPr>
              <w:jc w:val="both"/>
              <w:rPr>
                <w:rFonts w:ascii="Arial" w:hAnsi="Arial" w:cs="Arial"/>
                <w:b/>
                <w:sz w:val="22"/>
                <w:szCs w:val="22"/>
              </w:rPr>
            </w:pPr>
            <w:r>
              <w:rPr>
                <w:rFonts w:ascii="Arial" w:hAnsi="Arial" w:cs="Arial"/>
                <w:b/>
                <w:sz w:val="22"/>
                <w:szCs w:val="22"/>
              </w:rPr>
              <w:t xml:space="preserve">The Board asked for this to be included as a longer item in the May Board agenda </w:t>
            </w:r>
          </w:p>
          <w:p w14:paraId="59D32F81" w14:textId="77777777" w:rsidR="0010197F" w:rsidRDefault="0010197F" w:rsidP="0010197F">
            <w:pPr>
              <w:jc w:val="both"/>
              <w:rPr>
                <w:rFonts w:ascii="Arial" w:hAnsi="Arial" w:cs="Arial"/>
                <w:b/>
                <w:sz w:val="22"/>
                <w:szCs w:val="22"/>
              </w:rPr>
            </w:pPr>
          </w:p>
          <w:p w14:paraId="15D24CCC" w14:textId="77777777" w:rsidR="0010197F" w:rsidRDefault="0010197F" w:rsidP="0010197F">
            <w:pPr>
              <w:jc w:val="both"/>
              <w:rPr>
                <w:rFonts w:ascii="Arial" w:hAnsi="Arial" w:cs="Arial"/>
                <w:b/>
                <w:sz w:val="22"/>
                <w:szCs w:val="22"/>
              </w:rPr>
            </w:pPr>
            <w:r>
              <w:rPr>
                <w:rFonts w:ascii="Arial" w:hAnsi="Arial" w:cs="Arial"/>
                <w:b/>
                <w:sz w:val="22"/>
                <w:szCs w:val="22"/>
              </w:rPr>
              <w:t>Board members will be asked to feedback on suggested vision statement, impact goal and quality metrics in own time (via email)</w:t>
            </w:r>
          </w:p>
          <w:p w14:paraId="58520779" w14:textId="77777777" w:rsidR="0010197F" w:rsidRDefault="0010197F" w:rsidP="0010197F">
            <w:pPr>
              <w:rPr>
                <w:rFonts w:ascii="Arial" w:hAnsi="Arial" w:cs="Arial"/>
                <w:b/>
                <w:sz w:val="22"/>
                <w:szCs w:val="22"/>
              </w:rPr>
            </w:pPr>
          </w:p>
          <w:p w14:paraId="32FB66D9" w14:textId="77777777" w:rsidR="00285C47" w:rsidRDefault="00285C47" w:rsidP="0010197F">
            <w:pPr>
              <w:rPr>
                <w:rFonts w:ascii="Arial" w:hAnsi="Arial" w:cs="Arial"/>
                <w:b/>
                <w:sz w:val="22"/>
                <w:szCs w:val="22"/>
              </w:rPr>
            </w:pPr>
          </w:p>
          <w:p w14:paraId="26574938" w14:textId="5DF59FAC" w:rsidR="00285C47" w:rsidRDefault="00285C47" w:rsidP="0010197F">
            <w:pPr>
              <w:rPr>
                <w:rFonts w:ascii="Arial" w:hAnsi="Arial" w:cs="Arial"/>
                <w:b/>
                <w:sz w:val="22"/>
                <w:szCs w:val="22"/>
              </w:rPr>
            </w:pPr>
          </w:p>
        </w:tc>
        <w:tc>
          <w:tcPr>
            <w:tcW w:w="850" w:type="dxa"/>
          </w:tcPr>
          <w:p w14:paraId="3FD8E063" w14:textId="77777777" w:rsidR="0010197F" w:rsidRDefault="0010197F" w:rsidP="0010197F">
            <w:pPr>
              <w:jc w:val="both"/>
              <w:rPr>
                <w:rFonts w:ascii="Arial" w:hAnsi="Arial" w:cs="Arial"/>
                <w:b/>
                <w:sz w:val="20"/>
                <w:szCs w:val="20"/>
              </w:rPr>
            </w:pPr>
          </w:p>
          <w:p w14:paraId="7E250B3B" w14:textId="77777777" w:rsidR="0010197F" w:rsidRDefault="0010197F" w:rsidP="0010197F">
            <w:pPr>
              <w:jc w:val="both"/>
              <w:rPr>
                <w:rFonts w:ascii="Arial" w:hAnsi="Arial" w:cs="Arial"/>
                <w:b/>
                <w:sz w:val="20"/>
                <w:szCs w:val="20"/>
              </w:rPr>
            </w:pPr>
          </w:p>
          <w:p w14:paraId="6E2CCB65" w14:textId="77777777" w:rsidR="0010197F" w:rsidRDefault="0010197F" w:rsidP="0010197F">
            <w:pPr>
              <w:jc w:val="both"/>
              <w:rPr>
                <w:rFonts w:ascii="Arial" w:hAnsi="Arial" w:cs="Arial"/>
                <w:b/>
                <w:sz w:val="20"/>
                <w:szCs w:val="20"/>
              </w:rPr>
            </w:pPr>
          </w:p>
          <w:p w14:paraId="4783D05C" w14:textId="77777777" w:rsidR="0010197F" w:rsidRPr="002064E4" w:rsidRDefault="0010197F" w:rsidP="0010197F">
            <w:pPr>
              <w:rPr>
                <w:rFonts w:ascii="Arial" w:hAnsi="Arial" w:cs="Arial"/>
                <w:sz w:val="20"/>
                <w:szCs w:val="20"/>
              </w:rPr>
            </w:pPr>
          </w:p>
          <w:p w14:paraId="26DD3E34" w14:textId="77777777" w:rsidR="0010197F" w:rsidRPr="002064E4" w:rsidRDefault="0010197F" w:rsidP="0010197F">
            <w:pPr>
              <w:rPr>
                <w:rFonts w:ascii="Arial" w:hAnsi="Arial" w:cs="Arial"/>
                <w:sz w:val="20"/>
                <w:szCs w:val="20"/>
              </w:rPr>
            </w:pPr>
          </w:p>
          <w:p w14:paraId="10A81022" w14:textId="77777777" w:rsidR="0010197F" w:rsidRPr="002064E4" w:rsidRDefault="0010197F" w:rsidP="0010197F">
            <w:pPr>
              <w:rPr>
                <w:rFonts w:ascii="Arial" w:hAnsi="Arial" w:cs="Arial"/>
                <w:sz w:val="20"/>
                <w:szCs w:val="20"/>
              </w:rPr>
            </w:pPr>
          </w:p>
          <w:p w14:paraId="1A7FA785" w14:textId="77777777" w:rsidR="0010197F" w:rsidRPr="002064E4" w:rsidRDefault="0010197F" w:rsidP="0010197F">
            <w:pPr>
              <w:rPr>
                <w:rFonts w:ascii="Arial" w:hAnsi="Arial" w:cs="Arial"/>
                <w:sz w:val="20"/>
                <w:szCs w:val="20"/>
              </w:rPr>
            </w:pPr>
          </w:p>
          <w:p w14:paraId="2E4A5184" w14:textId="77777777" w:rsidR="0010197F" w:rsidRDefault="0010197F" w:rsidP="0010197F">
            <w:pPr>
              <w:rPr>
                <w:rFonts w:ascii="Arial" w:hAnsi="Arial" w:cs="Arial"/>
                <w:sz w:val="20"/>
                <w:szCs w:val="20"/>
              </w:rPr>
            </w:pPr>
          </w:p>
          <w:p w14:paraId="7425F144" w14:textId="77777777" w:rsidR="0010197F" w:rsidRDefault="0010197F" w:rsidP="0010197F">
            <w:pPr>
              <w:rPr>
                <w:rFonts w:ascii="Arial" w:hAnsi="Arial" w:cs="Arial"/>
                <w:b/>
                <w:sz w:val="20"/>
                <w:szCs w:val="20"/>
              </w:rPr>
            </w:pPr>
          </w:p>
          <w:p w14:paraId="6EA5C65F" w14:textId="77777777" w:rsidR="0010197F" w:rsidRDefault="0010197F" w:rsidP="0010197F">
            <w:pPr>
              <w:rPr>
                <w:rFonts w:ascii="Arial" w:hAnsi="Arial" w:cs="Arial"/>
                <w:b/>
                <w:sz w:val="20"/>
                <w:szCs w:val="20"/>
              </w:rPr>
            </w:pPr>
          </w:p>
          <w:p w14:paraId="68B81056" w14:textId="77777777" w:rsidR="0010197F" w:rsidRDefault="0010197F" w:rsidP="0010197F">
            <w:pPr>
              <w:rPr>
                <w:rFonts w:ascii="Arial" w:hAnsi="Arial" w:cs="Arial"/>
                <w:b/>
                <w:sz w:val="20"/>
                <w:szCs w:val="20"/>
              </w:rPr>
            </w:pPr>
          </w:p>
          <w:p w14:paraId="7857ADBF" w14:textId="77777777" w:rsidR="0010197F" w:rsidRDefault="0010197F" w:rsidP="0010197F">
            <w:pPr>
              <w:rPr>
                <w:rFonts w:ascii="Arial" w:hAnsi="Arial" w:cs="Arial"/>
                <w:b/>
                <w:sz w:val="20"/>
                <w:szCs w:val="20"/>
              </w:rPr>
            </w:pPr>
          </w:p>
          <w:p w14:paraId="71522BD7" w14:textId="77777777" w:rsidR="0010197F" w:rsidRPr="00093CAF" w:rsidRDefault="0010197F" w:rsidP="0010197F">
            <w:pPr>
              <w:rPr>
                <w:rFonts w:ascii="Arial" w:hAnsi="Arial" w:cs="Arial"/>
                <w:b/>
                <w:sz w:val="28"/>
                <w:szCs w:val="28"/>
              </w:rPr>
            </w:pPr>
          </w:p>
          <w:p w14:paraId="7868BD28" w14:textId="77777777" w:rsidR="0010197F" w:rsidRPr="00093CAF" w:rsidRDefault="0010197F" w:rsidP="0010197F">
            <w:pPr>
              <w:rPr>
                <w:rFonts w:ascii="Arial" w:hAnsi="Arial" w:cs="Arial"/>
                <w:b/>
                <w:sz w:val="22"/>
              </w:rPr>
            </w:pPr>
            <w:r w:rsidRPr="00093CAF">
              <w:rPr>
                <w:rFonts w:ascii="Arial" w:hAnsi="Arial" w:cs="Arial"/>
                <w:b/>
                <w:sz w:val="22"/>
              </w:rPr>
              <w:t>GW</w:t>
            </w:r>
          </w:p>
          <w:p w14:paraId="652D90A7" w14:textId="77777777" w:rsidR="0010197F" w:rsidRPr="00093CAF" w:rsidRDefault="0010197F" w:rsidP="0010197F">
            <w:pPr>
              <w:rPr>
                <w:rFonts w:ascii="Arial" w:hAnsi="Arial" w:cs="Arial"/>
                <w:b/>
                <w:sz w:val="22"/>
              </w:rPr>
            </w:pPr>
          </w:p>
          <w:p w14:paraId="201350E1" w14:textId="77777777" w:rsidR="0010197F" w:rsidRPr="00093CAF" w:rsidRDefault="0010197F" w:rsidP="0010197F">
            <w:pPr>
              <w:rPr>
                <w:rFonts w:ascii="Arial" w:hAnsi="Arial" w:cs="Arial"/>
                <w:b/>
                <w:sz w:val="22"/>
              </w:rPr>
            </w:pPr>
          </w:p>
          <w:p w14:paraId="7DA0B791" w14:textId="20128508" w:rsidR="0010197F" w:rsidRDefault="0010197F" w:rsidP="0010197F">
            <w:pPr>
              <w:jc w:val="both"/>
              <w:rPr>
                <w:rFonts w:ascii="Arial" w:hAnsi="Arial" w:cs="Arial"/>
                <w:b/>
                <w:sz w:val="20"/>
                <w:szCs w:val="20"/>
              </w:rPr>
            </w:pPr>
            <w:r w:rsidRPr="00093CAF">
              <w:rPr>
                <w:rFonts w:ascii="Arial" w:hAnsi="Arial" w:cs="Arial"/>
                <w:b/>
                <w:sz w:val="22"/>
              </w:rPr>
              <w:t>SR</w:t>
            </w:r>
          </w:p>
        </w:tc>
      </w:tr>
      <w:tr w:rsidR="0010197F" w14:paraId="6C8FD4E0" w14:textId="77777777" w:rsidTr="00935F90">
        <w:tc>
          <w:tcPr>
            <w:tcW w:w="767" w:type="dxa"/>
          </w:tcPr>
          <w:p w14:paraId="00E0B90B" w14:textId="01BC00B5" w:rsidR="0010197F" w:rsidRDefault="00EB5CE9" w:rsidP="0010197F">
            <w:pPr>
              <w:jc w:val="center"/>
              <w:rPr>
                <w:rFonts w:ascii="Arial" w:hAnsi="Arial" w:cs="Arial"/>
                <w:b/>
                <w:sz w:val="22"/>
                <w:szCs w:val="22"/>
              </w:rPr>
            </w:pPr>
            <w:r>
              <w:rPr>
                <w:rFonts w:ascii="Arial" w:hAnsi="Arial" w:cs="Arial"/>
                <w:b/>
                <w:sz w:val="22"/>
                <w:szCs w:val="22"/>
              </w:rPr>
              <w:lastRenderedPageBreak/>
              <w:t>18/22</w:t>
            </w:r>
          </w:p>
        </w:tc>
        <w:tc>
          <w:tcPr>
            <w:tcW w:w="8661" w:type="dxa"/>
          </w:tcPr>
          <w:p w14:paraId="75158B0A" w14:textId="77777777" w:rsidR="0010197F" w:rsidRDefault="0010197F" w:rsidP="0010197F">
            <w:pPr>
              <w:ind w:left="331" w:hanging="331"/>
              <w:rPr>
                <w:rFonts w:ascii="Arial" w:hAnsi="Arial" w:cs="Arial"/>
                <w:b/>
                <w:sz w:val="22"/>
                <w:szCs w:val="22"/>
              </w:rPr>
            </w:pPr>
            <w:r>
              <w:rPr>
                <w:rFonts w:ascii="Arial" w:hAnsi="Arial" w:cs="Arial"/>
                <w:b/>
                <w:sz w:val="22"/>
                <w:szCs w:val="22"/>
              </w:rPr>
              <w:t>GDPR/CYBER READINESS REPORT</w:t>
            </w:r>
          </w:p>
          <w:p w14:paraId="5683F0D3" w14:textId="77777777" w:rsidR="0010197F" w:rsidRDefault="0010197F" w:rsidP="0010197F">
            <w:pPr>
              <w:ind w:left="331" w:hanging="331"/>
              <w:rPr>
                <w:rFonts w:ascii="Arial" w:hAnsi="Arial" w:cs="Arial"/>
                <w:b/>
                <w:sz w:val="22"/>
                <w:szCs w:val="22"/>
              </w:rPr>
            </w:pPr>
          </w:p>
          <w:p w14:paraId="1EBAA19A" w14:textId="77777777" w:rsidR="0010197F" w:rsidRDefault="0010197F" w:rsidP="0010197F">
            <w:pPr>
              <w:ind w:left="331" w:hanging="331"/>
              <w:rPr>
                <w:rFonts w:ascii="Arial" w:hAnsi="Arial" w:cs="Arial"/>
                <w:sz w:val="22"/>
                <w:szCs w:val="22"/>
              </w:rPr>
            </w:pPr>
            <w:r>
              <w:rPr>
                <w:rFonts w:ascii="Arial" w:hAnsi="Arial" w:cs="Arial"/>
                <w:sz w:val="22"/>
                <w:szCs w:val="22"/>
              </w:rPr>
              <w:t>This item was presented by the Dean.  Key points:</w:t>
            </w:r>
          </w:p>
          <w:p w14:paraId="78D64757" w14:textId="77777777" w:rsidR="0010197F" w:rsidRDefault="0010197F" w:rsidP="0010197F">
            <w:pPr>
              <w:pStyle w:val="ListParagraph"/>
              <w:ind w:left="360"/>
              <w:rPr>
                <w:rFonts w:ascii="Arial" w:hAnsi="Arial" w:cs="Arial"/>
                <w:sz w:val="22"/>
                <w:szCs w:val="22"/>
              </w:rPr>
            </w:pPr>
          </w:p>
          <w:p w14:paraId="5BE2237B" w14:textId="27F45742" w:rsidR="0010197F" w:rsidRPr="00EB5CE9" w:rsidRDefault="0010197F" w:rsidP="002F6367">
            <w:pPr>
              <w:pStyle w:val="ListParagraph"/>
              <w:numPr>
                <w:ilvl w:val="0"/>
                <w:numId w:val="25"/>
              </w:numPr>
              <w:ind w:left="360" w:hanging="331"/>
              <w:rPr>
                <w:rFonts w:ascii="Arial" w:hAnsi="Arial" w:cs="Arial"/>
                <w:sz w:val="22"/>
                <w:szCs w:val="22"/>
              </w:rPr>
            </w:pPr>
            <w:r w:rsidRPr="00EB5CE9">
              <w:rPr>
                <w:rFonts w:ascii="Arial" w:hAnsi="Arial" w:cs="Arial"/>
                <w:sz w:val="22"/>
                <w:szCs w:val="22"/>
              </w:rPr>
              <w:t>General Data Protection Regulation (GDPR) comes into force 25</w:t>
            </w:r>
            <w:r w:rsidRPr="00EB5CE9">
              <w:rPr>
                <w:rFonts w:ascii="Arial" w:hAnsi="Arial" w:cs="Arial"/>
                <w:sz w:val="22"/>
                <w:szCs w:val="22"/>
                <w:vertAlign w:val="superscript"/>
              </w:rPr>
              <w:t>th</w:t>
            </w:r>
            <w:r w:rsidRPr="00EB5CE9">
              <w:rPr>
                <w:rFonts w:ascii="Arial" w:hAnsi="Arial" w:cs="Arial"/>
                <w:sz w:val="22"/>
                <w:szCs w:val="22"/>
              </w:rPr>
              <w:t xml:space="preserve"> May 2018.  The Board suggested we engage an education expert on this.</w:t>
            </w:r>
          </w:p>
          <w:p w14:paraId="0D78097E" w14:textId="77777777" w:rsidR="0010197F" w:rsidRPr="00683B97" w:rsidRDefault="0010197F" w:rsidP="0010197F">
            <w:pPr>
              <w:pStyle w:val="ListParagraph"/>
              <w:numPr>
                <w:ilvl w:val="0"/>
                <w:numId w:val="25"/>
              </w:numPr>
              <w:ind w:left="360"/>
              <w:rPr>
                <w:rFonts w:ascii="Arial" w:hAnsi="Arial" w:cs="Arial"/>
                <w:sz w:val="22"/>
                <w:szCs w:val="22"/>
              </w:rPr>
            </w:pPr>
            <w:r>
              <w:rPr>
                <w:rFonts w:ascii="Arial" w:hAnsi="Arial" w:cs="Arial"/>
                <w:sz w:val="22"/>
                <w:szCs w:val="22"/>
              </w:rPr>
              <w:t>Board asked if the College has</w:t>
            </w:r>
            <w:r w:rsidRPr="00683B97">
              <w:rPr>
                <w:rFonts w:ascii="Arial" w:hAnsi="Arial" w:cs="Arial"/>
                <w:sz w:val="22"/>
                <w:szCs w:val="22"/>
              </w:rPr>
              <w:t xml:space="preserve"> a data policy.</w:t>
            </w:r>
            <w:r>
              <w:rPr>
                <w:rFonts w:ascii="Arial" w:hAnsi="Arial" w:cs="Arial"/>
                <w:sz w:val="22"/>
                <w:szCs w:val="22"/>
              </w:rPr>
              <w:t xml:space="preserve">  We do not have one overarching policy.   As part of GDPR we are reviewing how we meet the various requirements.  </w:t>
            </w:r>
            <w:r w:rsidRPr="00683B97">
              <w:rPr>
                <w:rFonts w:ascii="Arial" w:hAnsi="Arial" w:cs="Arial"/>
                <w:sz w:val="22"/>
                <w:szCs w:val="22"/>
              </w:rPr>
              <w:t>One issue</w:t>
            </w:r>
            <w:r>
              <w:rPr>
                <w:rFonts w:ascii="Arial" w:hAnsi="Arial" w:cs="Arial"/>
                <w:sz w:val="22"/>
                <w:szCs w:val="22"/>
              </w:rPr>
              <w:t xml:space="preserve"> this has highlighted</w:t>
            </w:r>
            <w:r w:rsidRPr="00683B97">
              <w:rPr>
                <w:rFonts w:ascii="Arial" w:hAnsi="Arial" w:cs="Arial"/>
                <w:sz w:val="22"/>
                <w:szCs w:val="22"/>
              </w:rPr>
              <w:t xml:space="preserve"> is unstructured data, </w:t>
            </w:r>
            <w:r>
              <w:rPr>
                <w:rFonts w:ascii="Arial" w:hAnsi="Arial" w:cs="Arial"/>
                <w:sz w:val="22"/>
                <w:szCs w:val="22"/>
              </w:rPr>
              <w:t xml:space="preserve">that </w:t>
            </w:r>
            <w:r w:rsidRPr="00683B97">
              <w:rPr>
                <w:rFonts w:ascii="Arial" w:hAnsi="Arial" w:cs="Arial"/>
                <w:sz w:val="22"/>
                <w:szCs w:val="22"/>
              </w:rPr>
              <w:t>we should not allow personal data in unstructured forms (e.g. on pieces of paper, in free text field</w:t>
            </w:r>
            <w:r>
              <w:rPr>
                <w:rFonts w:ascii="Arial" w:hAnsi="Arial" w:cs="Arial"/>
                <w:sz w:val="22"/>
                <w:szCs w:val="22"/>
              </w:rPr>
              <w:t>s</w:t>
            </w:r>
            <w:r w:rsidRPr="00683B97">
              <w:rPr>
                <w:rFonts w:ascii="Arial" w:hAnsi="Arial" w:cs="Arial"/>
                <w:sz w:val="22"/>
                <w:szCs w:val="22"/>
              </w:rPr>
              <w:t>).</w:t>
            </w:r>
          </w:p>
          <w:p w14:paraId="5110D827" w14:textId="77777777" w:rsidR="0010197F" w:rsidRDefault="0010197F" w:rsidP="0010197F">
            <w:pPr>
              <w:ind w:hanging="331"/>
              <w:rPr>
                <w:rFonts w:ascii="Arial" w:hAnsi="Arial" w:cs="Arial"/>
                <w:sz w:val="22"/>
                <w:szCs w:val="22"/>
              </w:rPr>
            </w:pPr>
          </w:p>
          <w:p w14:paraId="0E411E8C" w14:textId="77777777" w:rsidR="0010197F" w:rsidRDefault="0010197F" w:rsidP="0010197F">
            <w:pPr>
              <w:pStyle w:val="ListParagraph"/>
              <w:numPr>
                <w:ilvl w:val="0"/>
                <w:numId w:val="25"/>
              </w:numPr>
              <w:ind w:left="360"/>
              <w:rPr>
                <w:rFonts w:ascii="Arial" w:hAnsi="Arial" w:cs="Arial"/>
                <w:sz w:val="22"/>
                <w:szCs w:val="22"/>
              </w:rPr>
            </w:pPr>
            <w:r>
              <w:rPr>
                <w:rFonts w:ascii="Arial" w:hAnsi="Arial" w:cs="Arial"/>
                <w:sz w:val="22"/>
                <w:szCs w:val="22"/>
              </w:rPr>
              <w:t>There is an outstanding p</w:t>
            </w:r>
            <w:r w:rsidRPr="00683B97">
              <w:rPr>
                <w:rFonts w:ascii="Arial" w:hAnsi="Arial" w:cs="Arial"/>
                <w:sz w:val="22"/>
                <w:szCs w:val="22"/>
              </w:rPr>
              <w:t>iece of work to ask all recipients of our industry newsletter if they still wish to receive it.</w:t>
            </w:r>
          </w:p>
          <w:p w14:paraId="733D942F" w14:textId="77777777" w:rsidR="0010197F" w:rsidRPr="00EE1FE5" w:rsidRDefault="0010197F" w:rsidP="0010197F">
            <w:pPr>
              <w:pStyle w:val="ListParagraph"/>
              <w:rPr>
                <w:rFonts w:ascii="Arial" w:hAnsi="Arial" w:cs="Arial"/>
                <w:sz w:val="22"/>
                <w:szCs w:val="22"/>
              </w:rPr>
            </w:pPr>
          </w:p>
          <w:p w14:paraId="1C6AB92D" w14:textId="77777777" w:rsidR="0010197F" w:rsidRPr="00683B97" w:rsidRDefault="0010197F" w:rsidP="0010197F">
            <w:pPr>
              <w:pStyle w:val="ListParagraph"/>
              <w:numPr>
                <w:ilvl w:val="0"/>
                <w:numId w:val="25"/>
              </w:numPr>
              <w:ind w:left="360"/>
              <w:rPr>
                <w:rFonts w:ascii="Arial" w:hAnsi="Arial" w:cs="Arial"/>
                <w:sz w:val="22"/>
                <w:szCs w:val="22"/>
              </w:rPr>
            </w:pPr>
            <w:r>
              <w:rPr>
                <w:rFonts w:ascii="Arial" w:hAnsi="Arial" w:cs="Arial"/>
                <w:sz w:val="22"/>
                <w:szCs w:val="22"/>
              </w:rPr>
              <w:t>Cyber security experts</w:t>
            </w:r>
            <w:r w:rsidRPr="00683B97">
              <w:rPr>
                <w:rFonts w:ascii="Arial" w:hAnsi="Arial" w:cs="Arial"/>
                <w:sz w:val="22"/>
                <w:szCs w:val="22"/>
              </w:rPr>
              <w:t xml:space="preserve"> from BAML </w:t>
            </w:r>
            <w:r>
              <w:rPr>
                <w:rFonts w:ascii="Arial" w:hAnsi="Arial" w:cs="Arial"/>
                <w:sz w:val="22"/>
                <w:szCs w:val="22"/>
              </w:rPr>
              <w:t xml:space="preserve">spent an afternoon at Ada and </w:t>
            </w:r>
            <w:r w:rsidRPr="00683B97">
              <w:rPr>
                <w:rFonts w:ascii="Arial" w:hAnsi="Arial" w:cs="Arial"/>
                <w:sz w:val="22"/>
                <w:szCs w:val="22"/>
              </w:rPr>
              <w:t>offered challenge and a number of recommendations to Network Manager.</w:t>
            </w:r>
          </w:p>
          <w:p w14:paraId="454EAE9E" w14:textId="77777777" w:rsidR="0010197F" w:rsidRDefault="0010197F" w:rsidP="0010197F">
            <w:pPr>
              <w:rPr>
                <w:rFonts w:ascii="Arial" w:hAnsi="Arial" w:cs="Arial"/>
                <w:sz w:val="22"/>
                <w:szCs w:val="22"/>
              </w:rPr>
            </w:pPr>
          </w:p>
          <w:p w14:paraId="768DB0DF" w14:textId="77777777" w:rsidR="0010197F" w:rsidRPr="007113F9" w:rsidRDefault="0010197F" w:rsidP="0010197F">
            <w:pPr>
              <w:ind w:left="331" w:hanging="331"/>
              <w:rPr>
                <w:rFonts w:ascii="Arial" w:hAnsi="Arial" w:cs="Arial"/>
                <w:sz w:val="22"/>
                <w:szCs w:val="22"/>
              </w:rPr>
            </w:pPr>
            <w:r>
              <w:rPr>
                <w:rFonts w:ascii="Arial" w:hAnsi="Arial" w:cs="Arial"/>
                <w:b/>
                <w:sz w:val="22"/>
                <w:szCs w:val="22"/>
              </w:rPr>
              <w:t>A paper</w:t>
            </w:r>
            <w:r>
              <w:rPr>
                <w:rFonts w:ascii="Arial" w:hAnsi="Arial" w:cs="Arial"/>
                <w:sz w:val="22"/>
                <w:szCs w:val="22"/>
              </w:rPr>
              <w:t xml:space="preserve"> </w:t>
            </w:r>
            <w:r w:rsidRPr="00FD19B2">
              <w:rPr>
                <w:rFonts w:ascii="Arial" w:hAnsi="Arial" w:cs="Arial"/>
                <w:b/>
                <w:sz w:val="22"/>
                <w:szCs w:val="22"/>
              </w:rPr>
              <w:t xml:space="preserve">on all facets of GDPR </w:t>
            </w:r>
            <w:r>
              <w:rPr>
                <w:rFonts w:ascii="Arial" w:hAnsi="Arial" w:cs="Arial"/>
                <w:b/>
                <w:sz w:val="22"/>
                <w:szCs w:val="22"/>
              </w:rPr>
              <w:t>is to be presented at</w:t>
            </w:r>
            <w:r w:rsidRPr="00FD19B2">
              <w:rPr>
                <w:rFonts w:ascii="Arial" w:hAnsi="Arial" w:cs="Arial"/>
                <w:b/>
                <w:sz w:val="22"/>
                <w:szCs w:val="22"/>
              </w:rPr>
              <w:t xml:space="preserve"> May Board meeting</w:t>
            </w:r>
            <w:r>
              <w:rPr>
                <w:rFonts w:ascii="Arial" w:hAnsi="Arial" w:cs="Arial"/>
                <w:sz w:val="22"/>
                <w:szCs w:val="22"/>
              </w:rPr>
              <w:t xml:space="preserve"> </w:t>
            </w:r>
          </w:p>
          <w:p w14:paraId="34C7542C" w14:textId="77777777" w:rsidR="0010197F" w:rsidRDefault="0010197F" w:rsidP="0010197F">
            <w:pPr>
              <w:ind w:left="16" w:hanging="16"/>
              <w:rPr>
                <w:rFonts w:ascii="Arial" w:hAnsi="Arial" w:cs="Arial"/>
                <w:b/>
                <w:sz w:val="22"/>
                <w:szCs w:val="22"/>
              </w:rPr>
            </w:pPr>
          </w:p>
          <w:p w14:paraId="5DF4EAE2" w14:textId="77777777" w:rsidR="0010197F" w:rsidRDefault="0010197F" w:rsidP="0010197F">
            <w:pPr>
              <w:ind w:left="16" w:hanging="16"/>
              <w:rPr>
                <w:rFonts w:ascii="Arial" w:hAnsi="Arial" w:cs="Arial"/>
                <w:b/>
                <w:sz w:val="22"/>
                <w:szCs w:val="22"/>
              </w:rPr>
            </w:pPr>
            <w:r>
              <w:rPr>
                <w:rFonts w:ascii="Arial" w:hAnsi="Arial" w:cs="Arial"/>
                <w:b/>
                <w:sz w:val="22"/>
                <w:szCs w:val="22"/>
              </w:rPr>
              <w:t>Chris Payne to put Jayshree in touch with contacts at NCG who are dealing with GDPR</w:t>
            </w:r>
          </w:p>
          <w:p w14:paraId="48277AEA" w14:textId="71A552BE" w:rsidR="00285C47" w:rsidRDefault="00285C47" w:rsidP="0010197F">
            <w:pPr>
              <w:rPr>
                <w:rFonts w:ascii="Arial" w:hAnsi="Arial" w:cs="Arial"/>
                <w:b/>
                <w:sz w:val="22"/>
                <w:szCs w:val="22"/>
              </w:rPr>
            </w:pPr>
          </w:p>
        </w:tc>
        <w:tc>
          <w:tcPr>
            <w:tcW w:w="850" w:type="dxa"/>
          </w:tcPr>
          <w:p w14:paraId="17E3C435" w14:textId="77777777" w:rsidR="0010197F" w:rsidRDefault="0010197F" w:rsidP="0010197F">
            <w:pPr>
              <w:jc w:val="both"/>
              <w:rPr>
                <w:rFonts w:ascii="Arial" w:hAnsi="Arial" w:cs="Arial"/>
                <w:b/>
                <w:sz w:val="20"/>
                <w:szCs w:val="20"/>
              </w:rPr>
            </w:pPr>
          </w:p>
          <w:p w14:paraId="17EAF282" w14:textId="77777777" w:rsidR="0010197F" w:rsidRPr="00FD19B2" w:rsidRDefault="0010197F" w:rsidP="0010197F">
            <w:pPr>
              <w:rPr>
                <w:rFonts w:ascii="Arial" w:hAnsi="Arial" w:cs="Arial"/>
                <w:sz w:val="20"/>
                <w:szCs w:val="20"/>
              </w:rPr>
            </w:pPr>
          </w:p>
          <w:p w14:paraId="2B66231E" w14:textId="77777777" w:rsidR="0010197F" w:rsidRPr="00FD19B2" w:rsidRDefault="0010197F" w:rsidP="0010197F">
            <w:pPr>
              <w:rPr>
                <w:rFonts w:ascii="Arial" w:hAnsi="Arial" w:cs="Arial"/>
                <w:sz w:val="20"/>
                <w:szCs w:val="20"/>
              </w:rPr>
            </w:pPr>
          </w:p>
          <w:p w14:paraId="085E1117" w14:textId="77777777" w:rsidR="0010197F" w:rsidRPr="00FD19B2" w:rsidRDefault="0010197F" w:rsidP="0010197F">
            <w:pPr>
              <w:rPr>
                <w:rFonts w:ascii="Arial" w:hAnsi="Arial" w:cs="Arial"/>
                <w:sz w:val="20"/>
                <w:szCs w:val="20"/>
              </w:rPr>
            </w:pPr>
          </w:p>
          <w:p w14:paraId="1BC25502" w14:textId="77777777" w:rsidR="0010197F" w:rsidRPr="00FD19B2" w:rsidRDefault="0010197F" w:rsidP="0010197F">
            <w:pPr>
              <w:rPr>
                <w:rFonts w:ascii="Arial" w:hAnsi="Arial" w:cs="Arial"/>
                <w:sz w:val="20"/>
                <w:szCs w:val="20"/>
              </w:rPr>
            </w:pPr>
          </w:p>
          <w:p w14:paraId="0943E34E" w14:textId="77777777" w:rsidR="0010197F" w:rsidRPr="00FD19B2" w:rsidRDefault="0010197F" w:rsidP="0010197F">
            <w:pPr>
              <w:rPr>
                <w:rFonts w:ascii="Arial" w:hAnsi="Arial" w:cs="Arial"/>
                <w:sz w:val="20"/>
                <w:szCs w:val="20"/>
              </w:rPr>
            </w:pPr>
          </w:p>
          <w:p w14:paraId="0C73D5F2" w14:textId="77777777" w:rsidR="0010197F" w:rsidRPr="00FD19B2" w:rsidRDefault="0010197F" w:rsidP="0010197F">
            <w:pPr>
              <w:rPr>
                <w:rFonts w:ascii="Arial" w:hAnsi="Arial" w:cs="Arial"/>
                <w:sz w:val="20"/>
                <w:szCs w:val="20"/>
              </w:rPr>
            </w:pPr>
          </w:p>
          <w:p w14:paraId="52E357A4" w14:textId="77777777" w:rsidR="0010197F" w:rsidRPr="00FD19B2" w:rsidRDefault="0010197F" w:rsidP="0010197F">
            <w:pPr>
              <w:rPr>
                <w:rFonts w:ascii="Arial" w:hAnsi="Arial" w:cs="Arial"/>
                <w:sz w:val="20"/>
                <w:szCs w:val="20"/>
              </w:rPr>
            </w:pPr>
          </w:p>
          <w:p w14:paraId="76A6074A" w14:textId="77777777" w:rsidR="0010197F" w:rsidRPr="00FD19B2" w:rsidRDefault="0010197F" w:rsidP="0010197F">
            <w:pPr>
              <w:rPr>
                <w:rFonts w:ascii="Arial" w:hAnsi="Arial" w:cs="Arial"/>
                <w:sz w:val="20"/>
                <w:szCs w:val="20"/>
              </w:rPr>
            </w:pPr>
          </w:p>
          <w:p w14:paraId="5A72A47B" w14:textId="77777777" w:rsidR="0010197F" w:rsidRPr="00FD19B2" w:rsidRDefault="0010197F" w:rsidP="0010197F">
            <w:pPr>
              <w:rPr>
                <w:rFonts w:ascii="Arial" w:hAnsi="Arial" w:cs="Arial"/>
                <w:sz w:val="20"/>
                <w:szCs w:val="20"/>
              </w:rPr>
            </w:pPr>
          </w:p>
          <w:p w14:paraId="7B1CF399" w14:textId="77777777" w:rsidR="0010197F" w:rsidRPr="00FD19B2" w:rsidRDefault="0010197F" w:rsidP="0010197F">
            <w:pPr>
              <w:rPr>
                <w:rFonts w:ascii="Arial" w:hAnsi="Arial" w:cs="Arial"/>
                <w:sz w:val="20"/>
                <w:szCs w:val="20"/>
              </w:rPr>
            </w:pPr>
          </w:p>
          <w:p w14:paraId="20BA2A85" w14:textId="77777777" w:rsidR="0010197F" w:rsidRPr="00FD19B2" w:rsidRDefault="0010197F" w:rsidP="0010197F">
            <w:pPr>
              <w:rPr>
                <w:rFonts w:ascii="Arial" w:hAnsi="Arial" w:cs="Arial"/>
                <w:sz w:val="20"/>
                <w:szCs w:val="20"/>
              </w:rPr>
            </w:pPr>
          </w:p>
          <w:p w14:paraId="20FE0690" w14:textId="77777777" w:rsidR="0010197F" w:rsidRPr="00FD19B2" w:rsidRDefault="0010197F" w:rsidP="0010197F">
            <w:pPr>
              <w:rPr>
                <w:rFonts w:ascii="Arial" w:hAnsi="Arial" w:cs="Arial"/>
                <w:sz w:val="20"/>
                <w:szCs w:val="20"/>
              </w:rPr>
            </w:pPr>
          </w:p>
          <w:p w14:paraId="4C4E7869" w14:textId="77777777" w:rsidR="0010197F" w:rsidRPr="00FD19B2" w:rsidRDefault="0010197F" w:rsidP="0010197F">
            <w:pPr>
              <w:rPr>
                <w:rFonts w:ascii="Arial" w:hAnsi="Arial" w:cs="Arial"/>
                <w:sz w:val="20"/>
                <w:szCs w:val="20"/>
              </w:rPr>
            </w:pPr>
          </w:p>
          <w:p w14:paraId="796E3386" w14:textId="77777777" w:rsidR="0010197F" w:rsidRPr="00FD19B2" w:rsidRDefault="0010197F" w:rsidP="0010197F">
            <w:pPr>
              <w:rPr>
                <w:rFonts w:ascii="Arial" w:hAnsi="Arial" w:cs="Arial"/>
                <w:sz w:val="20"/>
                <w:szCs w:val="20"/>
              </w:rPr>
            </w:pPr>
          </w:p>
          <w:p w14:paraId="74043086" w14:textId="77777777" w:rsidR="0010197F" w:rsidRDefault="0010197F" w:rsidP="0010197F">
            <w:pPr>
              <w:rPr>
                <w:rFonts w:ascii="Arial" w:hAnsi="Arial" w:cs="Arial"/>
                <w:sz w:val="20"/>
                <w:szCs w:val="20"/>
              </w:rPr>
            </w:pPr>
          </w:p>
          <w:p w14:paraId="5FC67EBC" w14:textId="77777777" w:rsidR="0010197F" w:rsidRDefault="0010197F" w:rsidP="0010197F">
            <w:pPr>
              <w:rPr>
                <w:rFonts w:ascii="Arial" w:hAnsi="Arial" w:cs="Arial"/>
                <w:b/>
                <w:sz w:val="20"/>
                <w:szCs w:val="20"/>
              </w:rPr>
            </w:pPr>
          </w:p>
          <w:p w14:paraId="5CF8EE74" w14:textId="77777777" w:rsidR="0010197F" w:rsidRDefault="0010197F" w:rsidP="0010197F">
            <w:pPr>
              <w:rPr>
                <w:rFonts w:ascii="Arial" w:hAnsi="Arial" w:cs="Arial"/>
                <w:b/>
                <w:szCs w:val="20"/>
              </w:rPr>
            </w:pPr>
          </w:p>
          <w:p w14:paraId="54E0B128" w14:textId="77777777" w:rsidR="0010197F" w:rsidRDefault="0010197F" w:rsidP="0010197F">
            <w:pPr>
              <w:rPr>
                <w:rFonts w:ascii="Arial" w:hAnsi="Arial" w:cs="Arial"/>
                <w:b/>
                <w:szCs w:val="20"/>
              </w:rPr>
            </w:pPr>
          </w:p>
          <w:p w14:paraId="4AF91D47" w14:textId="77777777" w:rsidR="0010197F" w:rsidRPr="00EE1FE5" w:rsidRDefault="0010197F" w:rsidP="0010197F">
            <w:pPr>
              <w:rPr>
                <w:rFonts w:ascii="Arial" w:hAnsi="Arial" w:cs="Arial"/>
                <w:b/>
                <w:sz w:val="22"/>
                <w:szCs w:val="20"/>
              </w:rPr>
            </w:pPr>
            <w:r w:rsidRPr="00EE1FE5">
              <w:rPr>
                <w:rFonts w:ascii="Arial" w:hAnsi="Arial" w:cs="Arial"/>
                <w:b/>
                <w:szCs w:val="20"/>
              </w:rPr>
              <w:t>TF</w:t>
            </w:r>
          </w:p>
          <w:p w14:paraId="51E50D26" w14:textId="77777777" w:rsidR="0010197F" w:rsidRDefault="0010197F" w:rsidP="0010197F">
            <w:pPr>
              <w:rPr>
                <w:rFonts w:ascii="Arial" w:hAnsi="Arial" w:cs="Arial"/>
                <w:b/>
                <w:sz w:val="20"/>
                <w:szCs w:val="20"/>
              </w:rPr>
            </w:pPr>
          </w:p>
          <w:p w14:paraId="2DA34B63" w14:textId="5B365B45" w:rsidR="0010197F" w:rsidRDefault="0010197F" w:rsidP="0010197F">
            <w:pPr>
              <w:jc w:val="both"/>
              <w:rPr>
                <w:rFonts w:ascii="Arial" w:hAnsi="Arial" w:cs="Arial"/>
                <w:b/>
                <w:sz w:val="20"/>
                <w:szCs w:val="20"/>
              </w:rPr>
            </w:pPr>
            <w:r w:rsidRPr="00EE1FE5">
              <w:rPr>
                <w:rFonts w:ascii="Arial" w:hAnsi="Arial" w:cs="Arial"/>
                <w:b/>
                <w:sz w:val="22"/>
                <w:szCs w:val="20"/>
              </w:rPr>
              <w:t>CP</w:t>
            </w:r>
          </w:p>
        </w:tc>
      </w:tr>
      <w:tr w:rsidR="0010197F" w14:paraId="131FA936" w14:textId="77777777" w:rsidTr="00935F90">
        <w:tc>
          <w:tcPr>
            <w:tcW w:w="767" w:type="dxa"/>
          </w:tcPr>
          <w:p w14:paraId="4648115B" w14:textId="3FCD7653" w:rsidR="0010197F" w:rsidRDefault="00EB5CE9" w:rsidP="0010197F">
            <w:pPr>
              <w:jc w:val="center"/>
              <w:rPr>
                <w:rFonts w:ascii="Arial" w:hAnsi="Arial" w:cs="Arial"/>
                <w:b/>
                <w:sz w:val="22"/>
                <w:szCs w:val="22"/>
              </w:rPr>
            </w:pPr>
            <w:r>
              <w:rPr>
                <w:rFonts w:ascii="Arial" w:hAnsi="Arial" w:cs="Arial"/>
                <w:b/>
                <w:sz w:val="22"/>
                <w:szCs w:val="22"/>
              </w:rPr>
              <w:t>18/23</w:t>
            </w:r>
          </w:p>
        </w:tc>
        <w:tc>
          <w:tcPr>
            <w:tcW w:w="8661" w:type="dxa"/>
          </w:tcPr>
          <w:p w14:paraId="380B8944" w14:textId="77777777" w:rsidR="0010197F" w:rsidRDefault="0010197F" w:rsidP="0010197F">
            <w:pPr>
              <w:ind w:left="331" w:hanging="331"/>
              <w:rPr>
                <w:rFonts w:ascii="Arial" w:hAnsi="Arial" w:cs="Arial"/>
                <w:b/>
                <w:sz w:val="22"/>
                <w:szCs w:val="22"/>
              </w:rPr>
            </w:pPr>
            <w:r>
              <w:rPr>
                <w:rFonts w:ascii="Arial" w:hAnsi="Arial" w:cs="Arial"/>
                <w:b/>
                <w:sz w:val="22"/>
                <w:szCs w:val="22"/>
              </w:rPr>
              <w:t>FE COMMISSIONER’S VISIT</w:t>
            </w:r>
          </w:p>
          <w:p w14:paraId="2D9DB7F1" w14:textId="77777777" w:rsidR="0010197F" w:rsidRDefault="0010197F" w:rsidP="0010197F">
            <w:pPr>
              <w:ind w:left="331" w:hanging="331"/>
              <w:rPr>
                <w:rFonts w:ascii="Arial" w:hAnsi="Arial" w:cs="Arial"/>
                <w:b/>
                <w:sz w:val="22"/>
                <w:szCs w:val="22"/>
              </w:rPr>
            </w:pPr>
          </w:p>
          <w:p w14:paraId="16A661E9" w14:textId="77777777" w:rsidR="0010197F" w:rsidRPr="00FD19B2" w:rsidRDefault="0010197F" w:rsidP="0010197F">
            <w:pPr>
              <w:ind w:left="16" w:hanging="16"/>
              <w:rPr>
                <w:rFonts w:ascii="Arial" w:hAnsi="Arial" w:cs="Arial"/>
                <w:sz w:val="22"/>
                <w:szCs w:val="22"/>
              </w:rPr>
            </w:pPr>
            <w:r w:rsidRPr="00FD19B2">
              <w:rPr>
                <w:rFonts w:ascii="Arial" w:hAnsi="Arial" w:cs="Arial"/>
                <w:sz w:val="22"/>
                <w:szCs w:val="22"/>
              </w:rPr>
              <w:t>We had a successful visit from the FE Commissioner in February, the final report</w:t>
            </w:r>
            <w:r>
              <w:rPr>
                <w:rFonts w:ascii="Arial" w:hAnsi="Arial" w:cs="Arial"/>
                <w:sz w:val="22"/>
                <w:szCs w:val="22"/>
              </w:rPr>
              <w:t>, which is positive,</w:t>
            </w:r>
            <w:r w:rsidRPr="00FD19B2">
              <w:rPr>
                <w:rFonts w:ascii="Arial" w:hAnsi="Arial" w:cs="Arial"/>
                <w:sz w:val="22"/>
                <w:szCs w:val="22"/>
              </w:rPr>
              <w:t xml:space="preserve"> has been issued</w:t>
            </w:r>
            <w:r>
              <w:rPr>
                <w:rFonts w:ascii="Arial" w:hAnsi="Arial" w:cs="Arial"/>
                <w:sz w:val="22"/>
                <w:szCs w:val="22"/>
              </w:rPr>
              <w:t xml:space="preserve"> to DfE and GLA.</w:t>
            </w:r>
          </w:p>
          <w:p w14:paraId="77EE54E0" w14:textId="77777777" w:rsidR="0010197F" w:rsidRDefault="0010197F" w:rsidP="0010197F">
            <w:pPr>
              <w:rPr>
                <w:rFonts w:ascii="Arial" w:hAnsi="Arial" w:cs="Arial"/>
                <w:b/>
                <w:sz w:val="22"/>
                <w:szCs w:val="22"/>
              </w:rPr>
            </w:pPr>
          </w:p>
          <w:p w14:paraId="55CEA3E7" w14:textId="171ABDC1" w:rsidR="00285C47" w:rsidRDefault="00285C47" w:rsidP="0010197F">
            <w:pPr>
              <w:rPr>
                <w:rFonts w:ascii="Arial" w:hAnsi="Arial" w:cs="Arial"/>
                <w:b/>
                <w:sz w:val="22"/>
                <w:szCs w:val="22"/>
              </w:rPr>
            </w:pPr>
          </w:p>
        </w:tc>
        <w:tc>
          <w:tcPr>
            <w:tcW w:w="850" w:type="dxa"/>
          </w:tcPr>
          <w:p w14:paraId="7372B892" w14:textId="77777777" w:rsidR="0010197F" w:rsidRDefault="0010197F" w:rsidP="0010197F">
            <w:pPr>
              <w:jc w:val="both"/>
              <w:rPr>
                <w:rFonts w:ascii="Arial" w:hAnsi="Arial" w:cs="Arial"/>
                <w:b/>
                <w:sz w:val="20"/>
                <w:szCs w:val="20"/>
              </w:rPr>
            </w:pPr>
          </w:p>
        </w:tc>
      </w:tr>
      <w:tr w:rsidR="0010197F" w14:paraId="3D1FB089" w14:textId="77777777" w:rsidTr="00935F90">
        <w:tc>
          <w:tcPr>
            <w:tcW w:w="767" w:type="dxa"/>
          </w:tcPr>
          <w:p w14:paraId="105AC38F" w14:textId="439FC51B" w:rsidR="0010197F" w:rsidRDefault="00EB5CE9" w:rsidP="0010197F">
            <w:pPr>
              <w:jc w:val="center"/>
              <w:rPr>
                <w:rFonts w:ascii="Arial" w:hAnsi="Arial" w:cs="Arial"/>
                <w:b/>
                <w:sz w:val="22"/>
                <w:szCs w:val="22"/>
              </w:rPr>
            </w:pPr>
            <w:r>
              <w:rPr>
                <w:rFonts w:ascii="Arial" w:hAnsi="Arial" w:cs="Arial"/>
                <w:b/>
                <w:sz w:val="22"/>
                <w:szCs w:val="22"/>
              </w:rPr>
              <w:t>18/24</w:t>
            </w:r>
          </w:p>
        </w:tc>
        <w:tc>
          <w:tcPr>
            <w:tcW w:w="8661" w:type="dxa"/>
          </w:tcPr>
          <w:p w14:paraId="117DA9D1" w14:textId="77777777" w:rsidR="0010197F" w:rsidRPr="004A7F6F" w:rsidRDefault="0010197F" w:rsidP="0010197F">
            <w:pPr>
              <w:ind w:left="331" w:hanging="331"/>
              <w:rPr>
                <w:rFonts w:ascii="Arial" w:hAnsi="Arial" w:cs="Arial"/>
                <w:b/>
                <w:bCs/>
                <w:color w:val="555555"/>
                <w:sz w:val="22"/>
                <w:szCs w:val="22"/>
              </w:rPr>
            </w:pPr>
            <w:r>
              <w:rPr>
                <w:rFonts w:ascii="Arial" w:hAnsi="Arial" w:cs="Arial"/>
                <w:b/>
                <w:sz w:val="22"/>
                <w:szCs w:val="22"/>
              </w:rPr>
              <w:t xml:space="preserve">CHIEF </w:t>
            </w:r>
            <w:r w:rsidRPr="00A5558E">
              <w:rPr>
                <w:rFonts w:ascii="Arial" w:hAnsi="Arial" w:cs="Arial"/>
                <w:b/>
                <w:sz w:val="22"/>
                <w:szCs w:val="22"/>
              </w:rPr>
              <w:t>EXECUTIVE’S REPORT</w:t>
            </w:r>
            <w:r w:rsidRPr="00A5558E">
              <w:rPr>
                <w:rFonts w:ascii="Arial" w:hAnsi="Arial" w:cs="Arial"/>
                <w:b/>
                <w:bCs/>
                <w:color w:val="555555"/>
                <w:sz w:val="22"/>
                <w:szCs w:val="22"/>
              </w:rPr>
              <w:t xml:space="preserve"> </w:t>
            </w:r>
          </w:p>
          <w:p w14:paraId="1CE861F0" w14:textId="77777777" w:rsidR="0010197F" w:rsidRDefault="0010197F" w:rsidP="0010197F">
            <w:pPr>
              <w:ind w:left="34"/>
              <w:jc w:val="both"/>
              <w:rPr>
                <w:rFonts w:ascii="Arial" w:eastAsiaTheme="minorHAnsi" w:hAnsi="Arial" w:cs="Arial"/>
                <w:sz w:val="22"/>
                <w:szCs w:val="22"/>
                <w:lang w:eastAsia="en-US"/>
              </w:rPr>
            </w:pPr>
          </w:p>
          <w:p w14:paraId="1A01F1B5" w14:textId="77777777" w:rsidR="0010197F" w:rsidRDefault="0010197F" w:rsidP="0010197F">
            <w:pPr>
              <w:ind w:left="34"/>
              <w:jc w:val="both"/>
              <w:rPr>
                <w:rFonts w:ascii="Arial" w:eastAsiaTheme="minorHAnsi" w:hAnsi="Arial" w:cs="Arial"/>
                <w:sz w:val="22"/>
                <w:szCs w:val="22"/>
                <w:lang w:eastAsia="en-US"/>
              </w:rPr>
            </w:pPr>
            <w:r>
              <w:rPr>
                <w:rFonts w:ascii="Arial" w:eastAsiaTheme="minorHAnsi" w:hAnsi="Arial" w:cs="Arial"/>
                <w:sz w:val="22"/>
                <w:szCs w:val="22"/>
                <w:lang w:eastAsia="en-US"/>
              </w:rPr>
              <w:t>One further point was raised by the CEO for Board awareness:</w:t>
            </w:r>
          </w:p>
          <w:p w14:paraId="57A26519" w14:textId="77777777" w:rsidR="0010197F" w:rsidRDefault="0010197F" w:rsidP="0010197F">
            <w:pPr>
              <w:ind w:left="34"/>
              <w:jc w:val="both"/>
              <w:rPr>
                <w:rFonts w:ascii="Arial" w:eastAsiaTheme="minorHAnsi" w:hAnsi="Arial" w:cs="Arial"/>
                <w:sz w:val="22"/>
                <w:szCs w:val="22"/>
                <w:lang w:eastAsia="en-US"/>
              </w:rPr>
            </w:pPr>
          </w:p>
          <w:p w14:paraId="0C0D60B4" w14:textId="77777777" w:rsidR="0010197F" w:rsidRDefault="0010197F" w:rsidP="0010197F">
            <w:pPr>
              <w:ind w:left="34"/>
              <w:jc w:val="both"/>
              <w:rPr>
                <w:rFonts w:ascii="Arial" w:eastAsiaTheme="minorHAnsi" w:hAnsi="Arial" w:cs="Arial"/>
                <w:sz w:val="22"/>
                <w:szCs w:val="22"/>
                <w:lang w:eastAsia="en-US"/>
              </w:rPr>
            </w:pPr>
            <w:r>
              <w:rPr>
                <w:rFonts w:ascii="Arial" w:eastAsiaTheme="minorHAnsi" w:hAnsi="Arial" w:cs="Arial"/>
                <w:sz w:val="22"/>
                <w:szCs w:val="22"/>
                <w:lang w:eastAsia="en-US"/>
              </w:rPr>
              <w:t>Collab Group has proposed a consortium to create a National College for Digital to help employers improve digital skills.  This is a concern due to the similarity of name.  It was raised that the Department for Education may be able to apply pressure on using the ‘National College’ name but confirmed this is not a trademark.</w:t>
            </w:r>
          </w:p>
          <w:p w14:paraId="78438D17" w14:textId="77777777" w:rsidR="0010197F" w:rsidRDefault="0010197F" w:rsidP="0010197F">
            <w:pPr>
              <w:ind w:left="34"/>
              <w:jc w:val="both"/>
              <w:rPr>
                <w:rFonts w:ascii="Arial" w:eastAsiaTheme="minorHAnsi" w:hAnsi="Arial" w:cs="Arial"/>
                <w:sz w:val="22"/>
                <w:szCs w:val="22"/>
                <w:lang w:eastAsia="en-US"/>
              </w:rPr>
            </w:pPr>
          </w:p>
          <w:p w14:paraId="050CFBCD" w14:textId="77777777" w:rsidR="0010197F" w:rsidRDefault="0010197F" w:rsidP="0010197F">
            <w:pPr>
              <w:rPr>
                <w:rFonts w:ascii="Arial" w:hAnsi="Arial" w:cs="Arial"/>
                <w:b/>
                <w:sz w:val="22"/>
                <w:szCs w:val="22"/>
              </w:rPr>
            </w:pPr>
          </w:p>
        </w:tc>
        <w:tc>
          <w:tcPr>
            <w:tcW w:w="850" w:type="dxa"/>
          </w:tcPr>
          <w:p w14:paraId="5E249973" w14:textId="77777777" w:rsidR="0010197F" w:rsidRDefault="0010197F" w:rsidP="0010197F">
            <w:pPr>
              <w:jc w:val="both"/>
              <w:rPr>
                <w:rFonts w:ascii="Arial" w:hAnsi="Arial" w:cs="Arial"/>
                <w:b/>
                <w:sz w:val="20"/>
                <w:szCs w:val="20"/>
              </w:rPr>
            </w:pPr>
          </w:p>
        </w:tc>
      </w:tr>
      <w:tr w:rsidR="0010197F" w14:paraId="6A064B4A" w14:textId="77777777" w:rsidTr="00935F90">
        <w:tc>
          <w:tcPr>
            <w:tcW w:w="767" w:type="dxa"/>
          </w:tcPr>
          <w:p w14:paraId="4336A1D7" w14:textId="5DCCE2CC" w:rsidR="0010197F" w:rsidRDefault="00EB5CE9" w:rsidP="0010197F">
            <w:pPr>
              <w:jc w:val="center"/>
              <w:rPr>
                <w:rFonts w:ascii="Arial" w:hAnsi="Arial" w:cs="Arial"/>
                <w:b/>
                <w:sz w:val="22"/>
                <w:szCs w:val="22"/>
              </w:rPr>
            </w:pPr>
            <w:r>
              <w:rPr>
                <w:rFonts w:ascii="Arial" w:hAnsi="Arial" w:cs="Arial"/>
                <w:b/>
                <w:sz w:val="22"/>
                <w:szCs w:val="22"/>
              </w:rPr>
              <w:t>18/25</w:t>
            </w:r>
          </w:p>
        </w:tc>
        <w:tc>
          <w:tcPr>
            <w:tcW w:w="8661" w:type="dxa"/>
          </w:tcPr>
          <w:p w14:paraId="20E344AB" w14:textId="77777777" w:rsidR="0010197F" w:rsidRPr="00BE3022" w:rsidRDefault="0010197F" w:rsidP="0010197F">
            <w:pPr>
              <w:ind w:left="331" w:hanging="331"/>
              <w:rPr>
                <w:rFonts w:ascii="Arial" w:hAnsi="Arial" w:cs="Arial"/>
                <w:b/>
                <w:sz w:val="22"/>
                <w:szCs w:val="22"/>
              </w:rPr>
            </w:pPr>
            <w:r w:rsidRPr="00BE3022">
              <w:rPr>
                <w:rFonts w:ascii="Arial" w:hAnsi="Arial" w:cs="Arial"/>
                <w:b/>
                <w:sz w:val="22"/>
                <w:szCs w:val="22"/>
              </w:rPr>
              <w:t>OTHER COMMITTEE REPORTS/FEEDBACK</w:t>
            </w:r>
          </w:p>
          <w:p w14:paraId="49CE281E" w14:textId="77777777" w:rsidR="0010197F" w:rsidRDefault="0010197F" w:rsidP="0010197F">
            <w:pPr>
              <w:rPr>
                <w:rFonts w:ascii="Arial" w:hAnsi="Arial" w:cs="Arial"/>
                <w:i/>
                <w:sz w:val="22"/>
                <w:szCs w:val="22"/>
              </w:rPr>
            </w:pPr>
          </w:p>
          <w:p w14:paraId="04E5D221" w14:textId="77777777" w:rsidR="0010197F" w:rsidRPr="00EB5CE9" w:rsidRDefault="0010197F" w:rsidP="0010197F">
            <w:pPr>
              <w:rPr>
                <w:rFonts w:ascii="Arial" w:hAnsi="Arial" w:cs="Arial"/>
                <w:b/>
                <w:i/>
                <w:sz w:val="22"/>
                <w:szCs w:val="22"/>
              </w:rPr>
            </w:pPr>
            <w:r>
              <w:rPr>
                <w:rFonts w:ascii="Arial" w:hAnsi="Arial" w:cs="Arial"/>
                <w:i/>
                <w:sz w:val="22"/>
                <w:szCs w:val="22"/>
              </w:rPr>
              <w:t>Audit</w:t>
            </w:r>
            <w:r>
              <w:rPr>
                <w:rFonts w:ascii="Arial" w:hAnsi="Arial" w:cs="Arial"/>
                <w:sz w:val="22"/>
                <w:szCs w:val="22"/>
              </w:rPr>
              <w:t xml:space="preserve"> </w:t>
            </w:r>
            <w:r w:rsidRPr="00EB5CE9">
              <w:rPr>
                <w:rFonts w:ascii="Arial" w:hAnsi="Arial" w:cs="Arial"/>
                <w:i/>
                <w:sz w:val="22"/>
                <w:szCs w:val="22"/>
              </w:rPr>
              <w:t>Committee – meeting on 14.3.18</w:t>
            </w:r>
          </w:p>
          <w:p w14:paraId="7FBAFD8C" w14:textId="77777777" w:rsidR="0010197F" w:rsidRDefault="0010197F" w:rsidP="0010197F">
            <w:pPr>
              <w:ind w:left="34"/>
              <w:jc w:val="both"/>
              <w:rPr>
                <w:rFonts w:ascii="Arial" w:eastAsiaTheme="minorHAnsi" w:hAnsi="Arial" w:cs="Arial"/>
                <w:sz w:val="22"/>
                <w:szCs w:val="22"/>
                <w:lang w:eastAsia="en-US"/>
              </w:rPr>
            </w:pPr>
          </w:p>
          <w:p w14:paraId="439DE197" w14:textId="77777777" w:rsidR="0010197F" w:rsidRDefault="0010197F" w:rsidP="0010197F">
            <w:pPr>
              <w:ind w:left="3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The majority of the key points from this meeting were covered in 19/03b Finance report.  The only addition being that the committee has asked auditors </w:t>
            </w:r>
            <w:proofErr w:type="spellStart"/>
            <w:r>
              <w:rPr>
                <w:rFonts w:ascii="Arial" w:eastAsiaTheme="minorHAnsi" w:hAnsi="Arial" w:cs="Arial"/>
                <w:sz w:val="22"/>
                <w:szCs w:val="22"/>
                <w:lang w:eastAsia="en-US"/>
              </w:rPr>
              <w:t>Buzzacott</w:t>
            </w:r>
            <w:proofErr w:type="spellEnd"/>
            <w:r>
              <w:rPr>
                <w:rFonts w:ascii="Arial" w:eastAsiaTheme="minorHAnsi" w:hAnsi="Arial" w:cs="Arial"/>
                <w:sz w:val="22"/>
                <w:szCs w:val="22"/>
                <w:lang w:eastAsia="en-US"/>
              </w:rPr>
              <w:t xml:space="preserve"> to do detailed work on certain areas including cash flow.</w:t>
            </w:r>
          </w:p>
          <w:p w14:paraId="061FF09F" w14:textId="77777777" w:rsidR="00285C47" w:rsidRDefault="00285C47" w:rsidP="0010197F">
            <w:pPr>
              <w:rPr>
                <w:rFonts w:ascii="Arial" w:hAnsi="Arial" w:cs="Arial"/>
                <w:b/>
                <w:sz w:val="22"/>
                <w:szCs w:val="22"/>
              </w:rPr>
            </w:pPr>
          </w:p>
          <w:p w14:paraId="21EB96E4" w14:textId="64860FFB" w:rsidR="00285C47" w:rsidRDefault="00285C47" w:rsidP="0010197F">
            <w:pPr>
              <w:rPr>
                <w:rFonts w:ascii="Arial" w:hAnsi="Arial" w:cs="Arial"/>
                <w:b/>
                <w:sz w:val="22"/>
                <w:szCs w:val="22"/>
              </w:rPr>
            </w:pPr>
          </w:p>
        </w:tc>
        <w:tc>
          <w:tcPr>
            <w:tcW w:w="850" w:type="dxa"/>
          </w:tcPr>
          <w:p w14:paraId="66085DE0" w14:textId="77777777" w:rsidR="0010197F" w:rsidRDefault="0010197F" w:rsidP="0010197F">
            <w:pPr>
              <w:jc w:val="both"/>
              <w:rPr>
                <w:rFonts w:ascii="Arial" w:hAnsi="Arial" w:cs="Arial"/>
                <w:b/>
                <w:sz w:val="20"/>
                <w:szCs w:val="20"/>
              </w:rPr>
            </w:pPr>
          </w:p>
        </w:tc>
      </w:tr>
      <w:tr w:rsidR="0010197F" w14:paraId="591911C2" w14:textId="77777777" w:rsidTr="00935F90">
        <w:tc>
          <w:tcPr>
            <w:tcW w:w="767" w:type="dxa"/>
          </w:tcPr>
          <w:p w14:paraId="51C8591F" w14:textId="534EE282" w:rsidR="0010197F" w:rsidRDefault="00EB5CE9" w:rsidP="0010197F">
            <w:pPr>
              <w:jc w:val="center"/>
              <w:rPr>
                <w:rFonts w:ascii="Arial" w:hAnsi="Arial" w:cs="Arial"/>
                <w:b/>
                <w:sz w:val="22"/>
                <w:szCs w:val="22"/>
              </w:rPr>
            </w:pPr>
            <w:r>
              <w:rPr>
                <w:rFonts w:ascii="Arial" w:hAnsi="Arial" w:cs="Arial"/>
                <w:b/>
                <w:sz w:val="22"/>
                <w:szCs w:val="22"/>
              </w:rPr>
              <w:t>18/26</w:t>
            </w:r>
          </w:p>
        </w:tc>
        <w:tc>
          <w:tcPr>
            <w:tcW w:w="8661" w:type="dxa"/>
          </w:tcPr>
          <w:p w14:paraId="1CFE8367" w14:textId="77777777" w:rsidR="0010197F" w:rsidRPr="006C177B" w:rsidRDefault="0010197F" w:rsidP="0010197F">
            <w:pPr>
              <w:ind w:left="331" w:hanging="331"/>
              <w:rPr>
                <w:rFonts w:ascii="Arial" w:hAnsi="Arial" w:cs="Arial"/>
                <w:b/>
                <w:sz w:val="22"/>
                <w:szCs w:val="22"/>
              </w:rPr>
            </w:pPr>
            <w:r>
              <w:rPr>
                <w:rFonts w:ascii="Arial" w:hAnsi="Arial" w:cs="Arial"/>
                <w:b/>
                <w:sz w:val="22"/>
                <w:szCs w:val="22"/>
              </w:rPr>
              <w:t>CHAIR APPOINTMENT – UPDATE</w:t>
            </w:r>
          </w:p>
          <w:p w14:paraId="6B03C01C" w14:textId="77777777" w:rsidR="0010197F" w:rsidRDefault="0010197F" w:rsidP="0010197F">
            <w:pPr>
              <w:pStyle w:val="ListParagraph"/>
              <w:ind w:left="324"/>
              <w:rPr>
                <w:rFonts w:ascii="Arial" w:hAnsi="Arial" w:cs="Arial"/>
                <w:sz w:val="22"/>
                <w:szCs w:val="22"/>
              </w:rPr>
            </w:pPr>
          </w:p>
          <w:p w14:paraId="09EDED22" w14:textId="77777777" w:rsidR="0010197F" w:rsidRPr="00A5706C" w:rsidRDefault="0010197F" w:rsidP="0010197F">
            <w:pPr>
              <w:pStyle w:val="ListParagraph"/>
              <w:numPr>
                <w:ilvl w:val="0"/>
                <w:numId w:val="24"/>
              </w:numPr>
              <w:ind w:left="750" w:hanging="426"/>
              <w:jc w:val="both"/>
              <w:rPr>
                <w:rFonts w:ascii="Arial" w:hAnsi="Arial" w:cs="Arial"/>
                <w:sz w:val="22"/>
                <w:szCs w:val="22"/>
              </w:rPr>
            </w:pPr>
            <w:r>
              <w:rPr>
                <w:rFonts w:ascii="Arial" w:hAnsi="Arial" w:cs="Arial"/>
                <w:sz w:val="22"/>
                <w:szCs w:val="22"/>
              </w:rPr>
              <w:t>A</w:t>
            </w:r>
            <w:r w:rsidRPr="00A5706C">
              <w:rPr>
                <w:rFonts w:ascii="Arial" w:hAnsi="Arial" w:cs="Arial"/>
                <w:sz w:val="22"/>
                <w:szCs w:val="22"/>
              </w:rPr>
              <w:t>dvert</w:t>
            </w:r>
            <w:r>
              <w:rPr>
                <w:rFonts w:ascii="Arial" w:hAnsi="Arial" w:cs="Arial"/>
                <w:sz w:val="22"/>
                <w:szCs w:val="22"/>
              </w:rPr>
              <w:t>isement for Chair role has been published and we have</w:t>
            </w:r>
            <w:r w:rsidRPr="00A5706C">
              <w:rPr>
                <w:rFonts w:ascii="Arial" w:hAnsi="Arial" w:cs="Arial"/>
                <w:sz w:val="22"/>
                <w:szCs w:val="22"/>
              </w:rPr>
              <w:t xml:space="preserve"> secured pro bono support from Alexander Mann </w:t>
            </w:r>
            <w:r>
              <w:rPr>
                <w:rFonts w:ascii="Arial" w:hAnsi="Arial" w:cs="Arial"/>
                <w:sz w:val="22"/>
                <w:szCs w:val="22"/>
              </w:rPr>
              <w:t xml:space="preserve">Solutions </w:t>
            </w:r>
            <w:r w:rsidRPr="00A5706C">
              <w:rPr>
                <w:rFonts w:ascii="Arial" w:hAnsi="Arial" w:cs="Arial"/>
                <w:sz w:val="22"/>
                <w:szCs w:val="22"/>
              </w:rPr>
              <w:t>(</w:t>
            </w:r>
            <w:r>
              <w:rPr>
                <w:rFonts w:ascii="Arial" w:hAnsi="Arial" w:cs="Arial"/>
                <w:sz w:val="22"/>
                <w:szCs w:val="22"/>
              </w:rPr>
              <w:t xml:space="preserve">through Deloitte).  </w:t>
            </w:r>
            <w:r w:rsidRPr="00A5706C">
              <w:rPr>
                <w:rFonts w:ascii="Arial" w:hAnsi="Arial" w:cs="Arial"/>
                <w:sz w:val="22"/>
                <w:szCs w:val="22"/>
              </w:rPr>
              <w:t>Senior person from AM</w:t>
            </w:r>
            <w:r>
              <w:rPr>
                <w:rFonts w:ascii="Arial" w:hAnsi="Arial" w:cs="Arial"/>
                <w:sz w:val="22"/>
                <w:szCs w:val="22"/>
              </w:rPr>
              <w:t>S is</w:t>
            </w:r>
            <w:r w:rsidRPr="00A5706C">
              <w:rPr>
                <w:rFonts w:ascii="Arial" w:hAnsi="Arial" w:cs="Arial"/>
                <w:sz w:val="22"/>
                <w:szCs w:val="22"/>
              </w:rPr>
              <w:t xml:space="preserve"> doing initial screening calls and specific </w:t>
            </w:r>
            <w:r>
              <w:rPr>
                <w:rFonts w:ascii="Arial" w:hAnsi="Arial" w:cs="Arial"/>
                <w:sz w:val="22"/>
                <w:szCs w:val="22"/>
              </w:rPr>
              <w:t xml:space="preserve">headhunting </w:t>
            </w:r>
            <w:r w:rsidRPr="00A5706C">
              <w:rPr>
                <w:rFonts w:ascii="Arial" w:hAnsi="Arial" w:cs="Arial"/>
                <w:sz w:val="22"/>
                <w:szCs w:val="22"/>
              </w:rPr>
              <w:t>calls to individuals</w:t>
            </w:r>
            <w:r>
              <w:rPr>
                <w:rFonts w:ascii="Arial" w:hAnsi="Arial" w:cs="Arial"/>
                <w:sz w:val="22"/>
                <w:szCs w:val="22"/>
              </w:rPr>
              <w:t>.</w:t>
            </w:r>
          </w:p>
          <w:p w14:paraId="5BFAA5C6" w14:textId="77777777" w:rsidR="0010197F" w:rsidRPr="00A5706C" w:rsidRDefault="0010197F" w:rsidP="0010197F">
            <w:pPr>
              <w:pStyle w:val="ListParagraph"/>
              <w:numPr>
                <w:ilvl w:val="0"/>
                <w:numId w:val="24"/>
              </w:numPr>
              <w:ind w:left="750" w:hanging="426"/>
              <w:jc w:val="both"/>
              <w:rPr>
                <w:rFonts w:ascii="Arial" w:hAnsi="Arial" w:cs="Arial"/>
                <w:sz w:val="22"/>
                <w:szCs w:val="22"/>
              </w:rPr>
            </w:pPr>
            <w:r w:rsidRPr="00A5706C">
              <w:rPr>
                <w:rFonts w:ascii="Arial" w:hAnsi="Arial" w:cs="Arial"/>
                <w:sz w:val="22"/>
                <w:szCs w:val="22"/>
              </w:rPr>
              <w:lastRenderedPageBreak/>
              <w:t xml:space="preserve">Channels that are being used to advertise </w:t>
            </w:r>
            <w:r>
              <w:rPr>
                <w:rFonts w:ascii="Arial" w:hAnsi="Arial" w:cs="Arial"/>
                <w:sz w:val="22"/>
                <w:szCs w:val="22"/>
              </w:rPr>
              <w:t xml:space="preserve">the </w:t>
            </w:r>
            <w:r w:rsidRPr="00A5706C">
              <w:rPr>
                <w:rFonts w:ascii="Arial" w:hAnsi="Arial" w:cs="Arial"/>
                <w:sz w:val="22"/>
                <w:szCs w:val="22"/>
              </w:rPr>
              <w:t>role have been circulated to Board members.</w:t>
            </w:r>
          </w:p>
          <w:p w14:paraId="39B6732C" w14:textId="77777777" w:rsidR="0010197F" w:rsidRDefault="0010197F" w:rsidP="0010197F">
            <w:pPr>
              <w:pStyle w:val="ListParagraph"/>
              <w:ind w:left="750" w:hanging="426"/>
              <w:jc w:val="both"/>
              <w:rPr>
                <w:rFonts w:ascii="Arial" w:hAnsi="Arial" w:cs="Arial"/>
                <w:sz w:val="22"/>
                <w:szCs w:val="22"/>
              </w:rPr>
            </w:pPr>
          </w:p>
          <w:p w14:paraId="276D3B73" w14:textId="77777777" w:rsidR="0010197F" w:rsidRPr="00A5706C" w:rsidRDefault="0010197F" w:rsidP="0010197F">
            <w:pPr>
              <w:pStyle w:val="ListParagraph"/>
              <w:numPr>
                <w:ilvl w:val="0"/>
                <w:numId w:val="24"/>
              </w:numPr>
              <w:ind w:left="750" w:hanging="426"/>
              <w:jc w:val="both"/>
              <w:rPr>
                <w:rFonts w:ascii="Arial" w:hAnsi="Arial" w:cs="Arial"/>
                <w:sz w:val="22"/>
                <w:szCs w:val="22"/>
              </w:rPr>
            </w:pPr>
            <w:r w:rsidRPr="00A5706C">
              <w:rPr>
                <w:rFonts w:ascii="Arial" w:hAnsi="Arial" w:cs="Arial"/>
                <w:sz w:val="22"/>
                <w:szCs w:val="22"/>
              </w:rPr>
              <w:t xml:space="preserve">Applications close </w:t>
            </w:r>
            <w:r>
              <w:rPr>
                <w:rFonts w:ascii="Arial" w:hAnsi="Arial" w:cs="Arial"/>
                <w:sz w:val="22"/>
                <w:szCs w:val="22"/>
              </w:rPr>
              <w:t>23</w:t>
            </w:r>
            <w:r w:rsidRPr="006C177B">
              <w:rPr>
                <w:rFonts w:ascii="Arial" w:hAnsi="Arial" w:cs="Arial"/>
                <w:sz w:val="22"/>
                <w:szCs w:val="22"/>
                <w:vertAlign w:val="superscript"/>
              </w:rPr>
              <w:t>rd</w:t>
            </w:r>
            <w:r>
              <w:rPr>
                <w:rFonts w:ascii="Arial" w:hAnsi="Arial" w:cs="Arial"/>
                <w:sz w:val="22"/>
                <w:szCs w:val="22"/>
              </w:rPr>
              <w:t xml:space="preserve"> March</w:t>
            </w:r>
            <w:r w:rsidRPr="00A5706C">
              <w:rPr>
                <w:rFonts w:ascii="Arial" w:hAnsi="Arial" w:cs="Arial"/>
                <w:sz w:val="22"/>
                <w:szCs w:val="22"/>
              </w:rPr>
              <w:t>, only a few applications received so far.</w:t>
            </w:r>
            <w:r>
              <w:rPr>
                <w:rFonts w:ascii="Arial" w:hAnsi="Arial" w:cs="Arial"/>
                <w:sz w:val="22"/>
                <w:szCs w:val="22"/>
              </w:rPr>
              <w:t xml:space="preserve">  Board members requested to share the</w:t>
            </w:r>
            <w:r w:rsidRPr="00A5706C">
              <w:rPr>
                <w:rFonts w:ascii="Arial" w:hAnsi="Arial" w:cs="Arial"/>
                <w:sz w:val="22"/>
                <w:szCs w:val="22"/>
              </w:rPr>
              <w:t xml:space="preserve"> advert as widely as possible.</w:t>
            </w:r>
          </w:p>
          <w:p w14:paraId="248E63CD" w14:textId="77777777" w:rsidR="0010197F" w:rsidRDefault="0010197F" w:rsidP="0010197F">
            <w:pPr>
              <w:pStyle w:val="ListParagraph"/>
              <w:ind w:left="750" w:hanging="426"/>
              <w:jc w:val="both"/>
              <w:rPr>
                <w:rFonts w:ascii="Arial" w:hAnsi="Arial" w:cs="Arial"/>
                <w:sz w:val="22"/>
                <w:szCs w:val="22"/>
              </w:rPr>
            </w:pPr>
          </w:p>
          <w:p w14:paraId="05976BB8" w14:textId="77777777" w:rsidR="0010197F" w:rsidRDefault="0010197F" w:rsidP="0010197F">
            <w:pPr>
              <w:pStyle w:val="ListParagraph"/>
              <w:numPr>
                <w:ilvl w:val="0"/>
                <w:numId w:val="24"/>
              </w:numPr>
              <w:ind w:left="750" w:hanging="426"/>
              <w:jc w:val="both"/>
              <w:rPr>
                <w:rFonts w:ascii="Arial" w:hAnsi="Arial" w:cs="Arial"/>
                <w:sz w:val="22"/>
                <w:szCs w:val="22"/>
              </w:rPr>
            </w:pPr>
            <w:r>
              <w:rPr>
                <w:rFonts w:ascii="Arial" w:hAnsi="Arial" w:cs="Arial"/>
                <w:sz w:val="22"/>
                <w:szCs w:val="22"/>
              </w:rPr>
              <w:t>Interviews will be in April and a r</w:t>
            </w:r>
            <w:r w:rsidRPr="00A5706C">
              <w:rPr>
                <w:rFonts w:ascii="Arial" w:hAnsi="Arial" w:cs="Arial"/>
                <w:sz w:val="22"/>
                <w:szCs w:val="22"/>
              </w:rPr>
              <w:t>ecommendation will be taken to 16</w:t>
            </w:r>
            <w:r w:rsidRPr="00A5706C">
              <w:rPr>
                <w:rFonts w:ascii="Arial" w:hAnsi="Arial" w:cs="Arial"/>
                <w:sz w:val="22"/>
                <w:szCs w:val="22"/>
                <w:vertAlign w:val="superscript"/>
              </w:rPr>
              <w:t>th</w:t>
            </w:r>
            <w:r w:rsidRPr="00A5706C">
              <w:rPr>
                <w:rFonts w:ascii="Arial" w:hAnsi="Arial" w:cs="Arial"/>
                <w:sz w:val="22"/>
                <w:szCs w:val="22"/>
              </w:rPr>
              <w:t xml:space="preserve"> May Board meeting</w:t>
            </w:r>
          </w:p>
          <w:p w14:paraId="0E0FD527" w14:textId="7666B0EB" w:rsidR="0010197F" w:rsidRPr="00BE3022" w:rsidRDefault="0010197F" w:rsidP="0010197F">
            <w:pPr>
              <w:ind w:left="331" w:hanging="331"/>
              <w:rPr>
                <w:rFonts w:ascii="Arial" w:hAnsi="Arial" w:cs="Arial"/>
                <w:b/>
                <w:sz w:val="22"/>
                <w:szCs w:val="22"/>
              </w:rPr>
            </w:pPr>
          </w:p>
        </w:tc>
        <w:tc>
          <w:tcPr>
            <w:tcW w:w="850" w:type="dxa"/>
          </w:tcPr>
          <w:p w14:paraId="1070F94F" w14:textId="77777777" w:rsidR="0010197F" w:rsidRDefault="0010197F" w:rsidP="0010197F">
            <w:pPr>
              <w:jc w:val="both"/>
              <w:rPr>
                <w:rFonts w:ascii="Arial" w:hAnsi="Arial" w:cs="Arial"/>
                <w:b/>
                <w:sz w:val="20"/>
                <w:szCs w:val="20"/>
              </w:rPr>
            </w:pPr>
          </w:p>
        </w:tc>
      </w:tr>
      <w:tr w:rsidR="00935F90" w14:paraId="6095A478" w14:textId="77777777" w:rsidTr="00935F90">
        <w:tc>
          <w:tcPr>
            <w:tcW w:w="767" w:type="dxa"/>
          </w:tcPr>
          <w:p w14:paraId="49EE00B7" w14:textId="6FED8E83" w:rsidR="00935F90" w:rsidRDefault="00EB5CE9" w:rsidP="0010197F">
            <w:pPr>
              <w:jc w:val="center"/>
              <w:rPr>
                <w:rFonts w:ascii="Arial" w:hAnsi="Arial" w:cs="Arial"/>
                <w:b/>
                <w:sz w:val="22"/>
                <w:szCs w:val="22"/>
              </w:rPr>
            </w:pPr>
            <w:r>
              <w:rPr>
                <w:rFonts w:ascii="Arial" w:hAnsi="Arial" w:cs="Arial"/>
                <w:b/>
                <w:sz w:val="22"/>
                <w:szCs w:val="22"/>
              </w:rPr>
              <w:t>18/27</w:t>
            </w:r>
          </w:p>
        </w:tc>
        <w:tc>
          <w:tcPr>
            <w:tcW w:w="8661" w:type="dxa"/>
          </w:tcPr>
          <w:p w14:paraId="512F3977" w14:textId="77777777" w:rsidR="00935F90" w:rsidRDefault="00935F90" w:rsidP="00935F90">
            <w:pPr>
              <w:rPr>
                <w:rFonts w:ascii="Arial" w:hAnsi="Arial" w:cs="Arial"/>
                <w:b/>
                <w:sz w:val="22"/>
                <w:szCs w:val="22"/>
              </w:rPr>
            </w:pPr>
            <w:r w:rsidRPr="00FF644F">
              <w:rPr>
                <w:rFonts w:ascii="Arial" w:hAnsi="Arial" w:cs="Arial"/>
                <w:b/>
                <w:sz w:val="22"/>
                <w:szCs w:val="22"/>
              </w:rPr>
              <w:t>SECTOR UPDATE – INSOLVENCY REGIME</w:t>
            </w:r>
          </w:p>
          <w:p w14:paraId="1BBC69FE" w14:textId="77777777" w:rsidR="00935F90" w:rsidRDefault="00935F90" w:rsidP="00935F90">
            <w:pPr>
              <w:rPr>
                <w:rFonts w:ascii="Arial" w:hAnsi="Arial" w:cs="Arial"/>
                <w:b/>
                <w:sz w:val="22"/>
                <w:szCs w:val="22"/>
              </w:rPr>
            </w:pPr>
          </w:p>
          <w:p w14:paraId="3DC9165F" w14:textId="63C44E8C" w:rsidR="00935F90" w:rsidRDefault="00935F90" w:rsidP="00EB5CE9">
            <w:pPr>
              <w:rPr>
                <w:rFonts w:ascii="Arial" w:hAnsi="Arial" w:cs="Arial"/>
                <w:b/>
                <w:sz w:val="22"/>
                <w:szCs w:val="22"/>
              </w:rPr>
            </w:pPr>
            <w:r>
              <w:rPr>
                <w:rFonts w:ascii="Arial" w:hAnsi="Arial" w:cs="Arial"/>
                <w:sz w:val="22"/>
                <w:szCs w:val="22"/>
              </w:rPr>
              <w:t xml:space="preserve">This item was deferred to a later Board meeting. </w:t>
            </w:r>
          </w:p>
          <w:p w14:paraId="55581FF6" w14:textId="77777777" w:rsidR="00935F90" w:rsidRDefault="00935F90" w:rsidP="0010197F">
            <w:pPr>
              <w:ind w:left="331" w:hanging="331"/>
              <w:rPr>
                <w:rFonts w:ascii="Arial" w:hAnsi="Arial" w:cs="Arial"/>
                <w:b/>
                <w:sz w:val="22"/>
                <w:szCs w:val="22"/>
              </w:rPr>
            </w:pPr>
          </w:p>
          <w:p w14:paraId="4A9E58AD" w14:textId="125EAE79" w:rsidR="00285C47" w:rsidRDefault="00285C47" w:rsidP="0010197F">
            <w:pPr>
              <w:ind w:left="331" w:hanging="331"/>
              <w:rPr>
                <w:rFonts w:ascii="Arial" w:hAnsi="Arial" w:cs="Arial"/>
                <w:b/>
                <w:sz w:val="22"/>
                <w:szCs w:val="22"/>
              </w:rPr>
            </w:pPr>
          </w:p>
        </w:tc>
        <w:tc>
          <w:tcPr>
            <w:tcW w:w="850" w:type="dxa"/>
          </w:tcPr>
          <w:p w14:paraId="37BCC9C7" w14:textId="77777777" w:rsidR="00935F90" w:rsidRDefault="00935F90" w:rsidP="0010197F">
            <w:pPr>
              <w:jc w:val="both"/>
              <w:rPr>
                <w:rFonts w:ascii="Arial" w:hAnsi="Arial" w:cs="Arial"/>
                <w:b/>
                <w:sz w:val="20"/>
                <w:szCs w:val="20"/>
              </w:rPr>
            </w:pPr>
          </w:p>
        </w:tc>
      </w:tr>
      <w:tr w:rsidR="0010197F" w14:paraId="626B8406" w14:textId="77777777" w:rsidTr="00935F90">
        <w:tc>
          <w:tcPr>
            <w:tcW w:w="767" w:type="dxa"/>
          </w:tcPr>
          <w:p w14:paraId="0C5860F3" w14:textId="0A9A0AFF" w:rsidR="0010197F" w:rsidRDefault="00EB5CE9" w:rsidP="0010197F">
            <w:pPr>
              <w:jc w:val="center"/>
              <w:rPr>
                <w:rFonts w:ascii="Arial" w:hAnsi="Arial" w:cs="Arial"/>
                <w:b/>
                <w:sz w:val="22"/>
                <w:szCs w:val="22"/>
              </w:rPr>
            </w:pPr>
            <w:r>
              <w:rPr>
                <w:rFonts w:ascii="Arial" w:hAnsi="Arial" w:cs="Arial"/>
                <w:b/>
                <w:sz w:val="22"/>
                <w:szCs w:val="22"/>
              </w:rPr>
              <w:t>18/28</w:t>
            </w:r>
          </w:p>
        </w:tc>
        <w:tc>
          <w:tcPr>
            <w:tcW w:w="8661" w:type="dxa"/>
          </w:tcPr>
          <w:p w14:paraId="68671D78" w14:textId="77777777" w:rsidR="0010197F" w:rsidRPr="005927E8" w:rsidRDefault="0010197F" w:rsidP="0010197F">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14:paraId="63D882E2" w14:textId="77777777" w:rsidR="0010197F" w:rsidRDefault="0010197F" w:rsidP="0010197F">
            <w:pPr>
              <w:ind w:left="331" w:hanging="331"/>
              <w:rPr>
                <w:rFonts w:ascii="Arial" w:hAnsi="Arial" w:cs="Arial"/>
                <w:b/>
                <w:sz w:val="22"/>
                <w:szCs w:val="22"/>
              </w:rPr>
            </w:pPr>
          </w:p>
          <w:p w14:paraId="0EBF7123" w14:textId="77777777" w:rsidR="0010197F" w:rsidRPr="0010197F" w:rsidRDefault="0010197F" w:rsidP="0010197F">
            <w:pPr>
              <w:ind w:left="331" w:hanging="331"/>
              <w:rPr>
                <w:rFonts w:ascii="Arial" w:hAnsi="Arial" w:cs="Arial"/>
                <w:sz w:val="22"/>
                <w:szCs w:val="22"/>
              </w:rPr>
            </w:pPr>
            <w:r w:rsidRPr="0010197F">
              <w:rPr>
                <w:rFonts w:ascii="Arial" w:hAnsi="Arial" w:cs="Arial"/>
                <w:sz w:val="22"/>
                <w:szCs w:val="22"/>
              </w:rPr>
              <w:t>There was no further business</w:t>
            </w:r>
          </w:p>
          <w:p w14:paraId="1294D012" w14:textId="77777777" w:rsidR="0010197F" w:rsidRDefault="0010197F" w:rsidP="0010197F">
            <w:pPr>
              <w:ind w:left="331" w:hanging="331"/>
              <w:rPr>
                <w:rFonts w:ascii="Arial" w:hAnsi="Arial" w:cs="Arial"/>
                <w:b/>
                <w:sz w:val="22"/>
                <w:szCs w:val="22"/>
              </w:rPr>
            </w:pPr>
          </w:p>
          <w:p w14:paraId="358C0E77" w14:textId="30CF0F90" w:rsidR="00285C47" w:rsidRPr="00BE3022" w:rsidRDefault="00285C47" w:rsidP="0010197F">
            <w:pPr>
              <w:ind w:left="331" w:hanging="331"/>
              <w:rPr>
                <w:rFonts w:ascii="Arial" w:hAnsi="Arial" w:cs="Arial"/>
                <w:b/>
                <w:sz w:val="22"/>
                <w:szCs w:val="22"/>
              </w:rPr>
            </w:pPr>
          </w:p>
        </w:tc>
        <w:tc>
          <w:tcPr>
            <w:tcW w:w="850" w:type="dxa"/>
          </w:tcPr>
          <w:p w14:paraId="5913A9F2" w14:textId="77777777" w:rsidR="0010197F" w:rsidRDefault="0010197F" w:rsidP="0010197F">
            <w:pPr>
              <w:jc w:val="both"/>
              <w:rPr>
                <w:rFonts w:ascii="Arial" w:hAnsi="Arial" w:cs="Arial"/>
                <w:b/>
                <w:sz w:val="20"/>
                <w:szCs w:val="20"/>
              </w:rPr>
            </w:pPr>
          </w:p>
        </w:tc>
      </w:tr>
      <w:tr w:rsidR="0010197F" w14:paraId="5271A593" w14:textId="77777777" w:rsidTr="00935F90">
        <w:tc>
          <w:tcPr>
            <w:tcW w:w="767" w:type="dxa"/>
          </w:tcPr>
          <w:p w14:paraId="689A5FE7" w14:textId="77777777" w:rsidR="0010197F" w:rsidRDefault="0010197F" w:rsidP="0010197F">
            <w:pPr>
              <w:jc w:val="center"/>
              <w:rPr>
                <w:rFonts w:ascii="Arial" w:hAnsi="Arial" w:cs="Arial"/>
                <w:b/>
                <w:sz w:val="22"/>
                <w:szCs w:val="22"/>
              </w:rPr>
            </w:pPr>
          </w:p>
        </w:tc>
        <w:tc>
          <w:tcPr>
            <w:tcW w:w="8661" w:type="dxa"/>
          </w:tcPr>
          <w:p w14:paraId="581C4DCE" w14:textId="77777777" w:rsidR="00935F90" w:rsidRPr="00701A88" w:rsidRDefault="00935F90" w:rsidP="00935F90">
            <w:pPr>
              <w:ind w:left="331" w:hanging="331"/>
              <w:rPr>
                <w:rFonts w:ascii="Arial" w:hAnsi="Arial" w:cs="Arial"/>
                <w:b/>
                <w:sz w:val="20"/>
                <w:szCs w:val="20"/>
              </w:rPr>
            </w:pPr>
          </w:p>
          <w:p w14:paraId="50E1CDC6" w14:textId="77777777" w:rsidR="00935F90" w:rsidRPr="00701A88" w:rsidRDefault="00935F90" w:rsidP="00935F90">
            <w:pPr>
              <w:rPr>
                <w:rFonts w:ascii="Arial" w:hAnsi="Arial" w:cs="Arial"/>
                <w:sz w:val="20"/>
                <w:szCs w:val="20"/>
              </w:rPr>
            </w:pPr>
            <w:r w:rsidRPr="00701A88">
              <w:rPr>
                <w:rFonts w:ascii="Arial" w:hAnsi="Arial" w:cs="Arial"/>
                <w:b/>
                <w:sz w:val="20"/>
                <w:szCs w:val="20"/>
              </w:rPr>
              <w:t xml:space="preserve">Declaration of any further items to be treated as confidential:  </w:t>
            </w:r>
            <w:r w:rsidRPr="00701A88">
              <w:rPr>
                <w:rFonts w:ascii="Arial" w:hAnsi="Arial" w:cs="Arial"/>
                <w:sz w:val="20"/>
                <w:szCs w:val="20"/>
              </w:rPr>
              <w:t xml:space="preserve">There were no items to </w:t>
            </w:r>
            <w:r>
              <w:rPr>
                <w:rFonts w:ascii="Arial" w:hAnsi="Arial" w:cs="Arial"/>
                <w:sz w:val="20"/>
                <w:szCs w:val="20"/>
              </w:rPr>
              <w:t>b</w:t>
            </w:r>
            <w:r w:rsidRPr="00701A88">
              <w:rPr>
                <w:rFonts w:ascii="Arial" w:hAnsi="Arial" w:cs="Arial"/>
                <w:sz w:val="20"/>
                <w:szCs w:val="20"/>
              </w:rPr>
              <w:t>e so declared.</w:t>
            </w:r>
          </w:p>
          <w:p w14:paraId="055E2240" w14:textId="77777777" w:rsidR="0010197F" w:rsidRDefault="0010197F" w:rsidP="0010197F">
            <w:pPr>
              <w:rPr>
                <w:rFonts w:ascii="Arial" w:hAnsi="Arial" w:cs="Arial"/>
                <w:b/>
                <w:sz w:val="22"/>
                <w:szCs w:val="22"/>
              </w:rPr>
            </w:pPr>
          </w:p>
        </w:tc>
        <w:tc>
          <w:tcPr>
            <w:tcW w:w="850" w:type="dxa"/>
          </w:tcPr>
          <w:p w14:paraId="075491FF" w14:textId="77777777" w:rsidR="0010197F" w:rsidRDefault="0010197F" w:rsidP="0010197F">
            <w:pPr>
              <w:jc w:val="both"/>
              <w:rPr>
                <w:rFonts w:ascii="Arial" w:hAnsi="Arial" w:cs="Arial"/>
                <w:b/>
                <w:sz w:val="20"/>
                <w:szCs w:val="20"/>
              </w:rPr>
            </w:pPr>
          </w:p>
        </w:tc>
      </w:tr>
      <w:tr w:rsidR="0010197F" w14:paraId="027692B0" w14:textId="77777777" w:rsidTr="00935F90">
        <w:tc>
          <w:tcPr>
            <w:tcW w:w="767" w:type="dxa"/>
          </w:tcPr>
          <w:p w14:paraId="4C457655" w14:textId="77777777" w:rsidR="0010197F" w:rsidRDefault="0010197F" w:rsidP="0010197F">
            <w:pPr>
              <w:jc w:val="center"/>
              <w:rPr>
                <w:rFonts w:ascii="Arial" w:hAnsi="Arial" w:cs="Arial"/>
                <w:b/>
                <w:sz w:val="22"/>
                <w:szCs w:val="22"/>
              </w:rPr>
            </w:pPr>
          </w:p>
        </w:tc>
        <w:tc>
          <w:tcPr>
            <w:tcW w:w="8661" w:type="dxa"/>
          </w:tcPr>
          <w:p w14:paraId="43750A2A" w14:textId="77777777" w:rsidR="00935F90" w:rsidRDefault="00935F90" w:rsidP="00935F90">
            <w:pPr>
              <w:ind w:left="331" w:hanging="331"/>
              <w:rPr>
                <w:rFonts w:ascii="Arial" w:hAnsi="Arial" w:cs="Arial"/>
                <w:b/>
                <w:sz w:val="22"/>
                <w:szCs w:val="22"/>
              </w:rPr>
            </w:pPr>
            <w:r>
              <w:rPr>
                <w:rFonts w:ascii="Arial" w:hAnsi="Arial" w:cs="Arial"/>
                <w:b/>
                <w:sz w:val="22"/>
                <w:szCs w:val="22"/>
              </w:rPr>
              <w:tab/>
            </w:r>
          </w:p>
          <w:p w14:paraId="7C13BA0E" w14:textId="77777777" w:rsidR="00935F90" w:rsidRPr="00285C47" w:rsidRDefault="00935F90" w:rsidP="00935F90">
            <w:pPr>
              <w:rPr>
                <w:rFonts w:ascii="Arial" w:hAnsi="Arial" w:cs="Arial"/>
                <w:sz w:val="20"/>
                <w:szCs w:val="20"/>
              </w:rPr>
            </w:pPr>
            <w:r w:rsidRPr="00701A88">
              <w:rPr>
                <w:rFonts w:ascii="Arial" w:hAnsi="Arial" w:cs="Arial"/>
                <w:b/>
                <w:sz w:val="20"/>
                <w:szCs w:val="20"/>
              </w:rPr>
              <w:t xml:space="preserve">Date of Next Meeting: </w:t>
            </w:r>
            <w:r w:rsidRPr="00E80F39">
              <w:rPr>
                <w:rFonts w:ascii="Arial" w:hAnsi="Arial" w:cs="Arial"/>
                <w:b/>
                <w:sz w:val="20"/>
                <w:szCs w:val="20"/>
              </w:rPr>
              <w:t xml:space="preserve"> </w:t>
            </w:r>
            <w:r w:rsidRPr="00E80F39">
              <w:rPr>
                <w:rFonts w:ascii="Arial" w:hAnsi="Arial" w:cs="Arial"/>
                <w:sz w:val="20"/>
                <w:szCs w:val="20"/>
              </w:rPr>
              <w:t>Scheduled for 16 May at 3.45pm</w:t>
            </w:r>
          </w:p>
          <w:p w14:paraId="1FD96B94" w14:textId="6E90C8D2" w:rsidR="0010197F" w:rsidRDefault="0010197F" w:rsidP="00935F90">
            <w:pPr>
              <w:tabs>
                <w:tab w:val="left" w:pos="1155"/>
              </w:tabs>
              <w:rPr>
                <w:rFonts w:ascii="Arial" w:hAnsi="Arial" w:cs="Arial"/>
                <w:b/>
                <w:sz w:val="22"/>
                <w:szCs w:val="22"/>
              </w:rPr>
            </w:pPr>
          </w:p>
        </w:tc>
        <w:tc>
          <w:tcPr>
            <w:tcW w:w="850" w:type="dxa"/>
          </w:tcPr>
          <w:p w14:paraId="7300D84A" w14:textId="77777777" w:rsidR="0010197F" w:rsidRDefault="0010197F" w:rsidP="0010197F">
            <w:pPr>
              <w:jc w:val="both"/>
              <w:rPr>
                <w:rFonts w:ascii="Arial" w:hAnsi="Arial" w:cs="Arial"/>
                <w:b/>
                <w:sz w:val="20"/>
                <w:szCs w:val="20"/>
              </w:rPr>
            </w:pPr>
          </w:p>
        </w:tc>
      </w:tr>
    </w:tbl>
    <w:p w14:paraId="6DDEBAF1" w14:textId="14B6A32B" w:rsidR="00FB039B" w:rsidRDefault="00FB039B" w:rsidP="009411A1">
      <w:pPr>
        <w:ind w:left="34"/>
        <w:jc w:val="both"/>
        <w:rPr>
          <w:rFonts w:ascii="Arial" w:eastAsiaTheme="minorHAnsi" w:hAnsi="Arial" w:cs="Arial"/>
          <w:sz w:val="22"/>
          <w:szCs w:val="22"/>
          <w:lang w:eastAsia="en-US"/>
        </w:rPr>
      </w:pPr>
    </w:p>
    <w:p w14:paraId="3D9E6696" w14:textId="00D26AA7" w:rsidR="00FB039B" w:rsidRDefault="00FB039B" w:rsidP="009411A1">
      <w:pPr>
        <w:ind w:left="34"/>
        <w:jc w:val="both"/>
        <w:rPr>
          <w:rFonts w:ascii="Arial" w:eastAsiaTheme="minorHAnsi" w:hAnsi="Arial" w:cs="Arial"/>
          <w:sz w:val="22"/>
          <w:szCs w:val="22"/>
          <w:lang w:eastAsia="en-US"/>
        </w:rPr>
      </w:pPr>
    </w:p>
    <w:p w14:paraId="23523A33" w14:textId="1C23ECA8" w:rsidR="00FB039B" w:rsidRDefault="00935F90" w:rsidP="009411A1">
      <w:pPr>
        <w:ind w:left="34"/>
        <w:jc w:val="both"/>
        <w:rPr>
          <w:rFonts w:ascii="Arial" w:eastAsiaTheme="minorHAnsi" w:hAnsi="Arial" w:cs="Arial"/>
          <w:sz w:val="22"/>
          <w:szCs w:val="22"/>
          <w:lang w:eastAsia="en-US"/>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144BA81" wp14:editId="2E36D14C">
                <wp:simplePos x="0" y="0"/>
                <wp:positionH relativeFrom="column">
                  <wp:posOffset>733425</wp:posOffset>
                </wp:positionH>
                <wp:positionV relativeFrom="paragraph">
                  <wp:posOffset>160655</wp:posOffset>
                </wp:positionV>
                <wp:extent cx="4817745" cy="1296035"/>
                <wp:effectExtent l="0" t="0" r="20955"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14:paraId="52F410B8" w14:textId="77777777" w:rsidR="00935F90" w:rsidRPr="0057014F" w:rsidRDefault="00935F90" w:rsidP="00935F90">
                            <w:pPr>
                              <w:jc w:val="both"/>
                              <w:rPr>
                                <w:rFonts w:ascii="Arial" w:hAnsi="Arial" w:cs="Arial"/>
                                <w:b/>
                                <w:sz w:val="20"/>
                                <w:szCs w:val="20"/>
                              </w:rPr>
                            </w:pPr>
                            <w:r w:rsidRPr="0057014F">
                              <w:rPr>
                                <w:rFonts w:ascii="Arial" w:hAnsi="Arial" w:cs="Arial"/>
                                <w:b/>
                                <w:sz w:val="20"/>
                                <w:szCs w:val="20"/>
                              </w:rPr>
                              <w:t>Confirmed as an accurate record:</w:t>
                            </w:r>
                          </w:p>
                          <w:p w14:paraId="7832552E" w14:textId="77777777" w:rsidR="00935F90" w:rsidRDefault="00935F90" w:rsidP="00935F90">
                            <w:pPr>
                              <w:jc w:val="both"/>
                              <w:rPr>
                                <w:rFonts w:ascii="Arial" w:hAnsi="Arial" w:cs="Arial"/>
                                <w:b/>
                                <w:sz w:val="16"/>
                                <w:szCs w:val="16"/>
                              </w:rPr>
                            </w:pPr>
                          </w:p>
                          <w:p w14:paraId="3DFACCF5" w14:textId="77777777" w:rsidR="00935F90" w:rsidRDefault="00935F90" w:rsidP="00935F90">
                            <w:pPr>
                              <w:jc w:val="both"/>
                              <w:rPr>
                                <w:rFonts w:ascii="Arial" w:hAnsi="Arial" w:cs="Arial"/>
                                <w:b/>
                                <w:sz w:val="16"/>
                                <w:szCs w:val="16"/>
                              </w:rPr>
                            </w:pPr>
                          </w:p>
                          <w:p w14:paraId="5995A799" w14:textId="77777777" w:rsidR="00935F90" w:rsidRDefault="00935F90" w:rsidP="00935F90">
                            <w:pPr>
                              <w:jc w:val="both"/>
                              <w:rPr>
                                <w:rFonts w:ascii="Arial" w:hAnsi="Arial" w:cs="Arial"/>
                                <w:b/>
                                <w:sz w:val="16"/>
                                <w:szCs w:val="16"/>
                              </w:rPr>
                            </w:pPr>
                          </w:p>
                          <w:p w14:paraId="5D4B7531" w14:textId="77777777" w:rsidR="00935F90" w:rsidRPr="007B5D08" w:rsidRDefault="00935F90" w:rsidP="00935F90">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14:paraId="32DBC61F" w14:textId="77777777" w:rsidR="00935F90" w:rsidRDefault="00935F90" w:rsidP="00935F90">
                            <w:pPr>
                              <w:rPr>
                                <w:rFonts w:ascii="Arial" w:hAnsi="Arial" w:cs="Arial"/>
                                <w:i/>
                                <w:sz w:val="20"/>
                                <w:szCs w:val="20"/>
                              </w:rPr>
                            </w:pPr>
                            <w:r w:rsidRPr="007B5D08">
                              <w:rPr>
                                <w:rFonts w:ascii="Arial" w:hAnsi="Arial" w:cs="Arial"/>
                                <w:i/>
                                <w:sz w:val="20"/>
                                <w:szCs w:val="20"/>
                              </w:rPr>
                              <w:t>(Chair)</w:t>
                            </w:r>
                          </w:p>
                          <w:p w14:paraId="344C6DA0" w14:textId="77777777" w:rsidR="00935F90" w:rsidRDefault="00935F90" w:rsidP="00935F90">
                            <w:pPr>
                              <w:rPr>
                                <w:rFonts w:ascii="Arial" w:hAnsi="Arial" w:cs="Arial"/>
                                <w:i/>
                                <w:sz w:val="20"/>
                                <w:szCs w:val="20"/>
                              </w:rPr>
                            </w:pPr>
                          </w:p>
                          <w:p w14:paraId="73166F36" w14:textId="77777777" w:rsidR="00935F90" w:rsidRDefault="00935F90" w:rsidP="00935F90">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4BA81" id="_x0000_s1027" type="#_x0000_t202" style="position:absolute;left:0;text-align:left;margin-left:57.75pt;margin-top:12.65pt;width:379.35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3LLQ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">
                <v:textbox>
                  <w:txbxContent>
                    <w:p w14:paraId="52F410B8" w14:textId="77777777" w:rsidR="00935F90" w:rsidRPr="0057014F" w:rsidRDefault="00935F90" w:rsidP="00935F90">
                      <w:pPr>
                        <w:jc w:val="both"/>
                        <w:rPr>
                          <w:rFonts w:ascii="Arial" w:hAnsi="Arial" w:cs="Arial"/>
                          <w:b/>
                          <w:sz w:val="20"/>
                          <w:szCs w:val="20"/>
                        </w:rPr>
                      </w:pPr>
                      <w:r w:rsidRPr="0057014F">
                        <w:rPr>
                          <w:rFonts w:ascii="Arial" w:hAnsi="Arial" w:cs="Arial"/>
                          <w:b/>
                          <w:sz w:val="20"/>
                          <w:szCs w:val="20"/>
                        </w:rPr>
                        <w:t>Confirmed as an accurate record:</w:t>
                      </w:r>
                    </w:p>
                    <w:p w14:paraId="7832552E" w14:textId="77777777" w:rsidR="00935F90" w:rsidRDefault="00935F90" w:rsidP="00935F90">
                      <w:pPr>
                        <w:jc w:val="both"/>
                        <w:rPr>
                          <w:rFonts w:ascii="Arial" w:hAnsi="Arial" w:cs="Arial"/>
                          <w:b/>
                          <w:sz w:val="16"/>
                          <w:szCs w:val="16"/>
                        </w:rPr>
                      </w:pPr>
                    </w:p>
                    <w:p w14:paraId="3DFACCF5" w14:textId="77777777" w:rsidR="00935F90" w:rsidRDefault="00935F90" w:rsidP="00935F90">
                      <w:pPr>
                        <w:jc w:val="both"/>
                        <w:rPr>
                          <w:rFonts w:ascii="Arial" w:hAnsi="Arial" w:cs="Arial"/>
                          <w:b/>
                          <w:sz w:val="16"/>
                          <w:szCs w:val="16"/>
                        </w:rPr>
                      </w:pPr>
                    </w:p>
                    <w:p w14:paraId="5995A799" w14:textId="77777777" w:rsidR="00935F90" w:rsidRDefault="00935F90" w:rsidP="00935F90">
                      <w:pPr>
                        <w:jc w:val="both"/>
                        <w:rPr>
                          <w:rFonts w:ascii="Arial" w:hAnsi="Arial" w:cs="Arial"/>
                          <w:b/>
                          <w:sz w:val="16"/>
                          <w:szCs w:val="16"/>
                        </w:rPr>
                      </w:pPr>
                    </w:p>
                    <w:p w14:paraId="5D4B7531" w14:textId="77777777" w:rsidR="00935F90" w:rsidRPr="007B5D08" w:rsidRDefault="00935F90" w:rsidP="00935F90">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14:paraId="32DBC61F" w14:textId="77777777" w:rsidR="00935F90" w:rsidRDefault="00935F90" w:rsidP="00935F90">
                      <w:pPr>
                        <w:rPr>
                          <w:rFonts w:ascii="Arial" w:hAnsi="Arial" w:cs="Arial"/>
                          <w:i/>
                          <w:sz w:val="20"/>
                          <w:szCs w:val="20"/>
                        </w:rPr>
                      </w:pPr>
                      <w:r w:rsidRPr="007B5D08">
                        <w:rPr>
                          <w:rFonts w:ascii="Arial" w:hAnsi="Arial" w:cs="Arial"/>
                          <w:i/>
                          <w:sz w:val="20"/>
                          <w:szCs w:val="20"/>
                        </w:rPr>
                        <w:t>(Chair)</w:t>
                      </w:r>
                    </w:p>
                    <w:p w14:paraId="344C6DA0" w14:textId="77777777" w:rsidR="00935F90" w:rsidRDefault="00935F90" w:rsidP="00935F90">
                      <w:pPr>
                        <w:rPr>
                          <w:rFonts w:ascii="Arial" w:hAnsi="Arial" w:cs="Arial"/>
                          <w:i/>
                          <w:sz w:val="20"/>
                          <w:szCs w:val="20"/>
                        </w:rPr>
                      </w:pPr>
                    </w:p>
                    <w:p w14:paraId="73166F36" w14:textId="77777777" w:rsidR="00935F90" w:rsidRDefault="00935F90" w:rsidP="00935F90">
                      <w:r w:rsidRPr="007B5D08">
                        <w:rPr>
                          <w:rFonts w:ascii="Arial" w:hAnsi="Arial" w:cs="Arial"/>
                          <w:b/>
                          <w:sz w:val="20"/>
                          <w:szCs w:val="20"/>
                        </w:rPr>
                        <w:t>Date…………………</w:t>
                      </w:r>
                      <w:r>
                        <w:rPr>
                          <w:rFonts w:ascii="Arial" w:hAnsi="Arial" w:cs="Arial"/>
                          <w:b/>
                          <w:sz w:val="20"/>
                          <w:szCs w:val="20"/>
                        </w:rPr>
                        <w:t>……………………………………………………………………</w:t>
                      </w:r>
                    </w:p>
                  </w:txbxContent>
                </v:textbox>
              </v:shape>
            </w:pict>
          </mc:Fallback>
        </mc:AlternateContent>
      </w:r>
    </w:p>
    <w:p w14:paraId="2D416145" w14:textId="6234BC2D" w:rsidR="00FB039B" w:rsidRDefault="00FB039B" w:rsidP="009411A1">
      <w:pPr>
        <w:ind w:left="34"/>
        <w:jc w:val="both"/>
        <w:rPr>
          <w:rFonts w:ascii="Arial" w:eastAsiaTheme="minorHAnsi" w:hAnsi="Arial" w:cs="Arial"/>
          <w:sz w:val="22"/>
          <w:szCs w:val="22"/>
          <w:lang w:eastAsia="en-US"/>
        </w:rPr>
      </w:pPr>
    </w:p>
    <w:p w14:paraId="0EACEA88" w14:textId="1AAE1ADB" w:rsidR="00FB039B" w:rsidRDefault="00FB039B" w:rsidP="009411A1">
      <w:pPr>
        <w:ind w:left="34"/>
        <w:jc w:val="both"/>
        <w:rPr>
          <w:rFonts w:ascii="Arial" w:eastAsiaTheme="minorHAnsi" w:hAnsi="Arial" w:cs="Arial"/>
          <w:sz w:val="22"/>
          <w:szCs w:val="22"/>
          <w:lang w:eastAsia="en-US"/>
        </w:rPr>
      </w:pPr>
    </w:p>
    <w:p w14:paraId="244906EC" w14:textId="209B4A87" w:rsidR="00FB039B" w:rsidRDefault="00FB039B" w:rsidP="009411A1">
      <w:pPr>
        <w:ind w:left="34"/>
        <w:jc w:val="both"/>
        <w:rPr>
          <w:rFonts w:ascii="Arial" w:eastAsiaTheme="minorHAnsi" w:hAnsi="Arial" w:cs="Arial"/>
          <w:sz w:val="22"/>
          <w:szCs w:val="22"/>
          <w:lang w:eastAsia="en-US"/>
        </w:rPr>
      </w:pPr>
    </w:p>
    <w:p w14:paraId="0086D8C4" w14:textId="503681C3" w:rsidR="00FB039B" w:rsidRDefault="00FB039B" w:rsidP="009411A1">
      <w:pPr>
        <w:ind w:left="34"/>
        <w:jc w:val="both"/>
        <w:rPr>
          <w:rFonts w:ascii="Arial" w:eastAsiaTheme="minorHAnsi" w:hAnsi="Arial" w:cs="Arial"/>
          <w:sz w:val="22"/>
          <w:szCs w:val="22"/>
          <w:lang w:eastAsia="en-US"/>
        </w:rPr>
      </w:pPr>
    </w:p>
    <w:p w14:paraId="561CF646" w14:textId="3020B7F8" w:rsidR="00FB039B" w:rsidRDefault="00FB039B" w:rsidP="009411A1">
      <w:pPr>
        <w:ind w:left="34"/>
        <w:jc w:val="both"/>
        <w:rPr>
          <w:rFonts w:ascii="Arial" w:eastAsiaTheme="minorHAnsi" w:hAnsi="Arial" w:cs="Arial"/>
          <w:sz w:val="22"/>
          <w:szCs w:val="22"/>
          <w:lang w:eastAsia="en-US"/>
        </w:rPr>
      </w:pPr>
    </w:p>
    <w:p w14:paraId="723E6514" w14:textId="5EB8B51D" w:rsidR="00FB039B" w:rsidRDefault="00FB039B" w:rsidP="009411A1">
      <w:pPr>
        <w:ind w:left="34"/>
        <w:jc w:val="both"/>
        <w:rPr>
          <w:rFonts w:ascii="Arial" w:eastAsiaTheme="minorHAnsi" w:hAnsi="Arial" w:cs="Arial"/>
          <w:sz w:val="22"/>
          <w:szCs w:val="22"/>
          <w:lang w:eastAsia="en-US"/>
        </w:rPr>
      </w:pPr>
    </w:p>
    <w:p w14:paraId="6F08F552" w14:textId="45B8382F" w:rsidR="00FB039B" w:rsidRDefault="00FB039B" w:rsidP="009411A1">
      <w:pPr>
        <w:ind w:left="34"/>
        <w:jc w:val="both"/>
        <w:rPr>
          <w:rFonts w:ascii="Arial" w:eastAsiaTheme="minorHAnsi" w:hAnsi="Arial" w:cs="Arial"/>
          <w:sz w:val="22"/>
          <w:szCs w:val="22"/>
          <w:lang w:eastAsia="en-US"/>
        </w:rPr>
      </w:pPr>
    </w:p>
    <w:p w14:paraId="47504468" w14:textId="6D5D21BF" w:rsidR="00FB039B" w:rsidRDefault="00FB039B" w:rsidP="009411A1">
      <w:pPr>
        <w:ind w:left="34"/>
        <w:jc w:val="both"/>
        <w:rPr>
          <w:rFonts w:ascii="Arial" w:eastAsiaTheme="minorHAnsi" w:hAnsi="Arial" w:cs="Arial"/>
          <w:sz w:val="22"/>
          <w:szCs w:val="22"/>
          <w:lang w:eastAsia="en-US"/>
        </w:rPr>
      </w:pPr>
    </w:p>
    <w:p w14:paraId="28E47FAB" w14:textId="61029085" w:rsidR="00FB039B" w:rsidRDefault="00FB039B" w:rsidP="009411A1">
      <w:pPr>
        <w:ind w:left="34"/>
        <w:jc w:val="both"/>
        <w:rPr>
          <w:rFonts w:ascii="Arial" w:eastAsiaTheme="minorHAnsi" w:hAnsi="Arial" w:cs="Arial"/>
          <w:sz w:val="22"/>
          <w:szCs w:val="22"/>
          <w:lang w:eastAsia="en-US"/>
        </w:rPr>
      </w:pPr>
    </w:p>
    <w:p w14:paraId="3A6F3082" w14:textId="56A4BE2C" w:rsidR="00FB039B" w:rsidRDefault="00FB039B" w:rsidP="009411A1">
      <w:pPr>
        <w:ind w:left="34"/>
        <w:jc w:val="both"/>
        <w:rPr>
          <w:rFonts w:ascii="Arial" w:eastAsiaTheme="minorHAnsi" w:hAnsi="Arial" w:cs="Arial"/>
          <w:sz w:val="22"/>
          <w:szCs w:val="22"/>
          <w:lang w:eastAsia="en-US"/>
        </w:rPr>
      </w:pPr>
    </w:p>
    <w:p w14:paraId="09207AC0" w14:textId="3E11C648" w:rsidR="00FB039B" w:rsidRDefault="00FB039B" w:rsidP="009411A1">
      <w:pPr>
        <w:ind w:left="34"/>
        <w:jc w:val="both"/>
        <w:rPr>
          <w:rFonts w:ascii="Arial" w:eastAsiaTheme="minorHAnsi" w:hAnsi="Arial" w:cs="Arial"/>
          <w:sz w:val="22"/>
          <w:szCs w:val="22"/>
          <w:lang w:eastAsia="en-US"/>
        </w:rPr>
      </w:pPr>
    </w:p>
    <w:p w14:paraId="4AF08A47" w14:textId="08F5A2A2" w:rsidR="00FB039B" w:rsidRDefault="00FB039B" w:rsidP="009411A1">
      <w:pPr>
        <w:ind w:left="34"/>
        <w:jc w:val="both"/>
        <w:rPr>
          <w:rFonts w:ascii="Arial" w:eastAsiaTheme="minorHAnsi" w:hAnsi="Arial" w:cs="Arial"/>
          <w:sz w:val="22"/>
          <w:szCs w:val="22"/>
          <w:lang w:eastAsia="en-US"/>
        </w:rPr>
      </w:pPr>
    </w:p>
    <w:p w14:paraId="7B17C248" w14:textId="4107A666" w:rsidR="00432AF1" w:rsidRDefault="00432AF1" w:rsidP="0097050B"/>
    <w:p w14:paraId="5D876D4C" w14:textId="0DA915AD" w:rsidR="00432AF1" w:rsidRDefault="00432AF1" w:rsidP="0097050B"/>
    <w:sectPr w:rsidR="00432AF1"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9347" w14:textId="77777777" w:rsidR="00B508FE" w:rsidRDefault="00B508FE" w:rsidP="004161EB">
      <w:r>
        <w:separator/>
      </w:r>
    </w:p>
  </w:endnote>
  <w:endnote w:type="continuationSeparator" w:id="0">
    <w:p w14:paraId="33E999D5" w14:textId="77777777" w:rsidR="00B508FE" w:rsidRDefault="00B508FE"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FBA4" w14:textId="77777777" w:rsidR="00B508FE" w:rsidRDefault="00B508FE" w:rsidP="00323DCC">
    <w:pPr>
      <w:pStyle w:val="Footer"/>
      <w:rPr>
        <w:rFonts w:ascii="Arial" w:hAnsi="Arial" w:cs="Arial"/>
        <w:b/>
        <w:sz w:val="16"/>
        <w:szCs w:val="16"/>
      </w:rPr>
    </w:pPr>
  </w:p>
  <w:p w14:paraId="56D569D7" w14:textId="77777777" w:rsidR="00B508FE" w:rsidRDefault="00B508FE"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17E91EE4" wp14:editId="6552C7AC">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14:paraId="544A3DD6" w14:textId="6D664380" w:rsidR="00B508FE" w:rsidRPr="00211CD9" w:rsidRDefault="00B508FE"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14 March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1F103D">
      <w:rPr>
        <w:rFonts w:ascii="Arial" w:hAnsi="Arial" w:cs="Arial"/>
        <w:noProof/>
        <w:sz w:val="16"/>
        <w:szCs w:val="16"/>
      </w:rPr>
      <w:t>10</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1F103D">
      <w:rPr>
        <w:rFonts w:ascii="Arial" w:hAnsi="Arial" w:cs="Arial"/>
        <w:noProof/>
        <w:sz w:val="16"/>
        <w:szCs w:val="16"/>
      </w:rPr>
      <w:t>10</w:t>
    </w:r>
    <w:r w:rsidRPr="00211CD9">
      <w:rPr>
        <w:rFonts w:ascii="Arial" w:hAnsi="Arial" w:cs="Arial"/>
        <w:sz w:val="16"/>
        <w:szCs w:val="16"/>
      </w:rPr>
      <w:fldChar w:fldCharType="end"/>
    </w:r>
  </w:p>
  <w:p w14:paraId="3F3327B0" w14:textId="77777777" w:rsidR="00B508FE" w:rsidRDefault="00B5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9670" w14:textId="77777777" w:rsidR="00B508FE" w:rsidRDefault="00B508FE" w:rsidP="005B57B0">
    <w:pPr>
      <w:pStyle w:val="Footer"/>
      <w:rPr>
        <w:rFonts w:ascii="Arial" w:hAnsi="Arial" w:cs="Arial"/>
        <w:b/>
        <w:sz w:val="16"/>
        <w:szCs w:val="16"/>
      </w:rPr>
    </w:pPr>
  </w:p>
  <w:p w14:paraId="52E61416" w14:textId="77777777" w:rsidR="00B508FE" w:rsidRDefault="00B508FE"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33C31030" wp14:editId="5D50E132">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14:paraId="5F9D822E" w14:textId="7B12922F" w:rsidR="00B508FE" w:rsidRPr="00211CD9" w:rsidRDefault="00B508FE"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w:t>
    </w:r>
    <w:r w:rsidR="009411A1">
      <w:rPr>
        <w:rFonts w:ascii="Arial" w:hAnsi="Arial" w:cs="Arial"/>
        <w:sz w:val="16"/>
        <w:szCs w:val="16"/>
      </w:rPr>
      <w:t>14 March</w:t>
    </w:r>
    <w:r>
      <w:rPr>
        <w:rFonts w:ascii="Arial" w:hAnsi="Arial" w:cs="Arial"/>
        <w:sz w:val="16"/>
        <w:szCs w:val="16"/>
      </w:rPr>
      <w:t xml:space="preserve">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1F103D">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1F103D">
      <w:rPr>
        <w:rFonts w:ascii="Arial" w:hAnsi="Arial" w:cs="Arial"/>
        <w:noProof/>
        <w:sz w:val="16"/>
        <w:szCs w:val="16"/>
      </w:rPr>
      <w:t>10</w:t>
    </w:r>
    <w:r w:rsidRPr="00211CD9">
      <w:rPr>
        <w:rFonts w:ascii="Arial" w:hAnsi="Arial" w:cs="Arial"/>
        <w:sz w:val="16"/>
        <w:szCs w:val="16"/>
      </w:rPr>
      <w:fldChar w:fldCharType="end"/>
    </w:r>
  </w:p>
  <w:p w14:paraId="38981805" w14:textId="77777777" w:rsidR="00B508FE" w:rsidRDefault="00B508FE" w:rsidP="005B57B0">
    <w:pPr>
      <w:pStyle w:val="Footer"/>
    </w:pPr>
  </w:p>
  <w:p w14:paraId="3DDE5494" w14:textId="77777777" w:rsidR="00B508FE" w:rsidRDefault="00B5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DCCA7" w14:textId="77777777" w:rsidR="00B508FE" w:rsidRDefault="00B508FE" w:rsidP="004161EB">
      <w:r>
        <w:separator/>
      </w:r>
    </w:p>
  </w:footnote>
  <w:footnote w:type="continuationSeparator" w:id="0">
    <w:p w14:paraId="099848DE" w14:textId="77777777" w:rsidR="00B508FE" w:rsidRDefault="00B508FE"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E6C" w14:textId="70ABBACB" w:rsidR="00B508FE" w:rsidRDefault="0039434D"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9411A1">
      <w:rPr>
        <w:rFonts w:ascii="Arial" w:hAnsi="Arial" w:cs="Arial"/>
        <w:b/>
        <w:i/>
        <w:sz w:val="20"/>
        <w:szCs w:val="20"/>
      </w:rPr>
      <w:t>onfirmed</w:t>
    </w:r>
  </w:p>
  <w:p w14:paraId="24C4E151" w14:textId="77777777" w:rsidR="00B508FE" w:rsidRPr="00450FB2" w:rsidRDefault="00B508FE"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69684BC9" wp14:editId="6130603E">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14:paraId="3004B279" w14:textId="77777777" w:rsidR="00B508FE" w:rsidRPr="00450FB2" w:rsidRDefault="00B508FE"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30FB" w14:textId="08773D33" w:rsidR="00B508FE" w:rsidRPr="005B57B0" w:rsidRDefault="0039434D" w:rsidP="005B57B0">
    <w:pPr>
      <w:pStyle w:val="Header"/>
      <w:jc w:val="center"/>
      <w:rPr>
        <w:rFonts w:ascii="Arial" w:hAnsi="Arial" w:cs="Arial"/>
        <w:b/>
        <w:i/>
        <w:sz w:val="20"/>
        <w:szCs w:val="20"/>
      </w:rPr>
    </w:pPr>
    <w:r>
      <w:rPr>
        <w:rFonts w:ascii="Arial" w:hAnsi="Arial" w:cs="Arial"/>
        <w:b/>
        <w:i/>
        <w:sz w:val="20"/>
        <w:szCs w:val="20"/>
      </w:rPr>
      <w:t>C</w:t>
    </w:r>
    <w:r w:rsidR="009411A1">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5BC"/>
    <w:multiLevelType w:val="hybridMultilevel"/>
    <w:tmpl w:val="5E22AA34"/>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1" w15:restartNumberingAfterBreak="0">
    <w:nsid w:val="08FF4608"/>
    <w:multiLevelType w:val="hybridMultilevel"/>
    <w:tmpl w:val="E8B8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424C9"/>
    <w:multiLevelType w:val="hybridMultilevel"/>
    <w:tmpl w:val="CD5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A478E"/>
    <w:multiLevelType w:val="hybridMultilevel"/>
    <w:tmpl w:val="8A2A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1D6F6C80"/>
    <w:multiLevelType w:val="hybridMultilevel"/>
    <w:tmpl w:val="EC8EA53C"/>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6" w15:restartNumberingAfterBreak="0">
    <w:nsid w:val="1E972E61"/>
    <w:multiLevelType w:val="hybridMultilevel"/>
    <w:tmpl w:val="CCCEB14A"/>
    <w:lvl w:ilvl="0" w:tplc="099ADE5A">
      <w:start w:val="1"/>
      <w:numFmt w:val="lowerLetter"/>
      <w:lvlText w:val="%1)"/>
      <w:lvlJc w:val="left"/>
      <w:pPr>
        <w:ind w:left="289" w:hanging="360"/>
      </w:pPr>
      <w:rPr>
        <w:rFonts w:hint="default"/>
        <w:b/>
      </w:rPr>
    </w:lvl>
    <w:lvl w:ilvl="1" w:tplc="08090001">
      <w:start w:val="1"/>
      <w:numFmt w:val="bullet"/>
      <w:lvlText w:val=""/>
      <w:lvlJc w:val="left"/>
      <w:pPr>
        <w:ind w:left="1009" w:hanging="360"/>
      </w:pPr>
      <w:rPr>
        <w:rFonts w:ascii="Symbol" w:hAnsi="Symbol" w:hint="default"/>
      </w:r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7" w15:restartNumberingAfterBreak="0">
    <w:nsid w:val="1F4C66D2"/>
    <w:multiLevelType w:val="hybridMultilevel"/>
    <w:tmpl w:val="A71C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16241C"/>
    <w:multiLevelType w:val="hybridMultilevel"/>
    <w:tmpl w:val="94ECCEAC"/>
    <w:lvl w:ilvl="0" w:tplc="C75A82F0">
      <w:start w:val="1"/>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112EE"/>
    <w:multiLevelType w:val="hybridMultilevel"/>
    <w:tmpl w:val="7C589A16"/>
    <w:lvl w:ilvl="0" w:tplc="DD26BD0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32451"/>
    <w:multiLevelType w:val="hybridMultilevel"/>
    <w:tmpl w:val="F4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30545"/>
    <w:multiLevelType w:val="hybridMultilevel"/>
    <w:tmpl w:val="B286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2794C"/>
    <w:multiLevelType w:val="hybridMultilevel"/>
    <w:tmpl w:val="ABE01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A5FBB"/>
    <w:multiLevelType w:val="hybridMultilevel"/>
    <w:tmpl w:val="688A050A"/>
    <w:lvl w:ilvl="0" w:tplc="BA0C167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B37D7"/>
    <w:multiLevelType w:val="hybridMultilevel"/>
    <w:tmpl w:val="FF1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A2EFD"/>
    <w:multiLevelType w:val="hybridMultilevel"/>
    <w:tmpl w:val="A1A254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D52317F"/>
    <w:multiLevelType w:val="hybridMultilevel"/>
    <w:tmpl w:val="A7BE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F4F39"/>
    <w:multiLevelType w:val="hybridMultilevel"/>
    <w:tmpl w:val="273A27EE"/>
    <w:lvl w:ilvl="0" w:tplc="775C94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F35C6"/>
    <w:multiLevelType w:val="hybridMultilevel"/>
    <w:tmpl w:val="981E2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3FBE"/>
    <w:multiLevelType w:val="hybridMultilevel"/>
    <w:tmpl w:val="16B0AFE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0" w15:restartNumberingAfterBreak="0">
    <w:nsid w:val="4A4F0FDF"/>
    <w:multiLevelType w:val="hybridMultilevel"/>
    <w:tmpl w:val="F17E2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438DE"/>
    <w:multiLevelType w:val="hybridMultilevel"/>
    <w:tmpl w:val="AE2E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44819"/>
    <w:multiLevelType w:val="hybridMultilevel"/>
    <w:tmpl w:val="4352E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21D5B"/>
    <w:multiLevelType w:val="hybridMultilevel"/>
    <w:tmpl w:val="D6200A92"/>
    <w:lvl w:ilvl="0" w:tplc="E5520AA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9F7133E"/>
    <w:multiLevelType w:val="hybridMultilevel"/>
    <w:tmpl w:val="C62C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F73C2"/>
    <w:multiLevelType w:val="hybridMultilevel"/>
    <w:tmpl w:val="30AC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62CD7"/>
    <w:multiLevelType w:val="hybridMultilevel"/>
    <w:tmpl w:val="BB8C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C1B42"/>
    <w:multiLevelType w:val="hybridMultilevel"/>
    <w:tmpl w:val="E31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52AD4"/>
    <w:multiLevelType w:val="hybridMultilevel"/>
    <w:tmpl w:val="645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76A95"/>
    <w:multiLevelType w:val="hybridMultilevel"/>
    <w:tmpl w:val="37E2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B7089"/>
    <w:multiLevelType w:val="hybridMultilevel"/>
    <w:tmpl w:val="B9A80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F7E26"/>
    <w:multiLevelType w:val="hybridMultilevel"/>
    <w:tmpl w:val="F17E2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642EE6"/>
    <w:multiLevelType w:val="hybridMultilevel"/>
    <w:tmpl w:val="F9445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13E3A"/>
    <w:multiLevelType w:val="hybridMultilevel"/>
    <w:tmpl w:val="D18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15284"/>
    <w:multiLevelType w:val="hybridMultilevel"/>
    <w:tmpl w:val="C9E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5"/>
  </w:num>
  <w:num w:numId="4">
    <w:abstractNumId w:val="15"/>
  </w:num>
  <w:num w:numId="5">
    <w:abstractNumId w:val="12"/>
  </w:num>
  <w:num w:numId="6">
    <w:abstractNumId w:val="14"/>
  </w:num>
  <w:num w:numId="7">
    <w:abstractNumId w:val="33"/>
  </w:num>
  <w:num w:numId="8">
    <w:abstractNumId w:val="6"/>
  </w:num>
  <w:num w:numId="9">
    <w:abstractNumId w:val="5"/>
  </w:num>
  <w:num w:numId="10">
    <w:abstractNumId w:val="0"/>
  </w:num>
  <w:num w:numId="11">
    <w:abstractNumId w:val="10"/>
  </w:num>
  <w:num w:numId="12">
    <w:abstractNumId w:val="24"/>
  </w:num>
  <w:num w:numId="13">
    <w:abstractNumId w:val="7"/>
  </w:num>
  <w:num w:numId="14">
    <w:abstractNumId w:val="3"/>
  </w:num>
  <w:num w:numId="15">
    <w:abstractNumId w:val="22"/>
  </w:num>
  <w:num w:numId="16">
    <w:abstractNumId w:val="23"/>
  </w:num>
  <w:num w:numId="17">
    <w:abstractNumId w:val="13"/>
  </w:num>
  <w:num w:numId="18">
    <w:abstractNumId w:val="17"/>
  </w:num>
  <w:num w:numId="19">
    <w:abstractNumId w:val="8"/>
  </w:num>
  <w:num w:numId="20">
    <w:abstractNumId w:val="16"/>
  </w:num>
  <w:num w:numId="21">
    <w:abstractNumId w:val="18"/>
  </w:num>
  <w:num w:numId="22">
    <w:abstractNumId w:val="29"/>
  </w:num>
  <w:num w:numId="23">
    <w:abstractNumId w:val="1"/>
  </w:num>
  <w:num w:numId="24">
    <w:abstractNumId w:val="21"/>
  </w:num>
  <w:num w:numId="25">
    <w:abstractNumId w:val="11"/>
  </w:num>
  <w:num w:numId="26">
    <w:abstractNumId w:val="2"/>
  </w:num>
  <w:num w:numId="27">
    <w:abstractNumId w:val="26"/>
  </w:num>
  <w:num w:numId="28">
    <w:abstractNumId w:val="34"/>
  </w:num>
  <w:num w:numId="29">
    <w:abstractNumId w:val="27"/>
  </w:num>
  <w:num w:numId="30">
    <w:abstractNumId w:val="28"/>
  </w:num>
  <w:num w:numId="31">
    <w:abstractNumId w:val="20"/>
  </w:num>
  <w:num w:numId="32">
    <w:abstractNumId w:val="32"/>
  </w:num>
  <w:num w:numId="33">
    <w:abstractNumId w:val="30"/>
  </w:num>
  <w:num w:numId="34">
    <w:abstractNumId w:val="19"/>
  </w:num>
  <w:num w:numId="3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280"/>
    <w:rsid w:val="00013D3E"/>
    <w:rsid w:val="00014C7E"/>
    <w:rsid w:val="00014D7B"/>
    <w:rsid w:val="000154E3"/>
    <w:rsid w:val="0001567D"/>
    <w:rsid w:val="00015692"/>
    <w:rsid w:val="00016D74"/>
    <w:rsid w:val="00020DE3"/>
    <w:rsid w:val="000212FB"/>
    <w:rsid w:val="00021D6C"/>
    <w:rsid w:val="000221A6"/>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23F5"/>
    <w:rsid w:val="00042EE9"/>
    <w:rsid w:val="000430B0"/>
    <w:rsid w:val="000458CF"/>
    <w:rsid w:val="00047A70"/>
    <w:rsid w:val="00050F1C"/>
    <w:rsid w:val="000511AB"/>
    <w:rsid w:val="0005159F"/>
    <w:rsid w:val="00051D3D"/>
    <w:rsid w:val="00053414"/>
    <w:rsid w:val="00053F23"/>
    <w:rsid w:val="00055199"/>
    <w:rsid w:val="000569C6"/>
    <w:rsid w:val="00056F73"/>
    <w:rsid w:val="000570E7"/>
    <w:rsid w:val="00057C4A"/>
    <w:rsid w:val="0006030E"/>
    <w:rsid w:val="00060730"/>
    <w:rsid w:val="00060B9E"/>
    <w:rsid w:val="00060BCB"/>
    <w:rsid w:val="00062B88"/>
    <w:rsid w:val="0006427E"/>
    <w:rsid w:val="00064C86"/>
    <w:rsid w:val="0006598D"/>
    <w:rsid w:val="00065FCE"/>
    <w:rsid w:val="00067567"/>
    <w:rsid w:val="00067DE8"/>
    <w:rsid w:val="00070382"/>
    <w:rsid w:val="0007196B"/>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3CAF"/>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51F"/>
    <w:rsid w:val="000C2859"/>
    <w:rsid w:val="000C2D6A"/>
    <w:rsid w:val="000C2E25"/>
    <w:rsid w:val="000C345F"/>
    <w:rsid w:val="000C3675"/>
    <w:rsid w:val="000C456A"/>
    <w:rsid w:val="000C46AA"/>
    <w:rsid w:val="000C4855"/>
    <w:rsid w:val="000C5107"/>
    <w:rsid w:val="000C541B"/>
    <w:rsid w:val="000C5CE2"/>
    <w:rsid w:val="000C6EDF"/>
    <w:rsid w:val="000C6F8B"/>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D2"/>
    <w:rsid w:val="000F08F0"/>
    <w:rsid w:val="000F09A4"/>
    <w:rsid w:val="000F0F3C"/>
    <w:rsid w:val="000F3CB9"/>
    <w:rsid w:val="000F5285"/>
    <w:rsid w:val="000F6219"/>
    <w:rsid w:val="000F6668"/>
    <w:rsid w:val="0010068C"/>
    <w:rsid w:val="00100DF2"/>
    <w:rsid w:val="00101029"/>
    <w:rsid w:val="0010103C"/>
    <w:rsid w:val="0010197F"/>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97A5F"/>
    <w:rsid w:val="001A0DCF"/>
    <w:rsid w:val="001A123B"/>
    <w:rsid w:val="001A18F2"/>
    <w:rsid w:val="001A2413"/>
    <w:rsid w:val="001A35F6"/>
    <w:rsid w:val="001A38B2"/>
    <w:rsid w:val="001A3ADC"/>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03D"/>
    <w:rsid w:val="001F1BAB"/>
    <w:rsid w:val="001F1ECF"/>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4E4"/>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0500"/>
    <w:rsid w:val="002224E6"/>
    <w:rsid w:val="00223823"/>
    <w:rsid w:val="00224056"/>
    <w:rsid w:val="00224A16"/>
    <w:rsid w:val="0022501B"/>
    <w:rsid w:val="00225C49"/>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5C47"/>
    <w:rsid w:val="002863B3"/>
    <w:rsid w:val="002873B7"/>
    <w:rsid w:val="00287EB7"/>
    <w:rsid w:val="002909C0"/>
    <w:rsid w:val="00290AB1"/>
    <w:rsid w:val="002919FC"/>
    <w:rsid w:val="00292225"/>
    <w:rsid w:val="00292BCD"/>
    <w:rsid w:val="002930E1"/>
    <w:rsid w:val="0029370D"/>
    <w:rsid w:val="002952D6"/>
    <w:rsid w:val="00295584"/>
    <w:rsid w:val="0029561B"/>
    <w:rsid w:val="0029653E"/>
    <w:rsid w:val="002966F5"/>
    <w:rsid w:val="00296B27"/>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0AF5"/>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BB"/>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3F9"/>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17EC"/>
    <w:rsid w:val="003224FF"/>
    <w:rsid w:val="003228C8"/>
    <w:rsid w:val="00323DCC"/>
    <w:rsid w:val="00324223"/>
    <w:rsid w:val="003248A9"/>
    <w:rsid w:val="00324EEF"/>
    <w:rsid w:val="003261D2"/>
    <w:rsid w:val="00326B26"/>
    <w:rsid w:val="003279E8"/>
    <w:rsid w:val="0033006A"/>
    <w:rsid w:val="00330F00"/>
    <w:rsid w:val="0033196F"/>
    <w:rsid w:val="00332E1F"/>
    <w:rsid w:val="00333547"/>
    <w:rsid w:val="003335A5"/>
    <w:rsid w:val="003354B4"/>
    <w:rsid w:val="003359E0"/>
    <w:rsid w:val="00335CF7"/>
    <w:rsid w:val="0033648E"/>
    <w:rsid w:val="003366D0"/>
    <w:rsid w:val="00336BAE"/>
    <w:rsid w:val="00337526"/>
    <w:rsid w:val="003400E8"/>
    <w:rsid w:val="00340119"/>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3D0"/>
    <w:rsid w:val="00390E9F"/>
    <w:rsid w:val="003912C2"/>
    <w:rsid w:val="003914EE"/>
    <w:rsid w:val="00391D17"/>
    <w:rsid w:val="00391D55"/>
    <w:rsid w:val="0039332D"/>
    <w:rsid w:val="0039434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0807"/>
    <w:rsid w:val="00401FF8"/>
    <w:rsid w:val="0040265E"/>
    <w:rsid w:val="004035D1"/>
    <w:rsid w:val="00405017"/>
    <w:rsid w:val="004052F9"/>
    <w:rsid w:val="00405A7B"/>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2AF1"/>
    <w:rsid w:val="00434F1D"/>
    <w:rsid w:val="00435EDB"/>
    <w:rsid w:val="004369C2"/>
    <w:rsid w:val="00437B71"/>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3F7"/>
    <w:rsid w:val="0046240E"/>
    <w:rsid w:val="0046308E"/>
    <w:rsid w:val="00463CEE"/>
    <w:rsid w:val="00467059"/>
    <w:rsid w:val="004675AF"/>
    <w:rsid w:val="00467D38"/>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39E"/>
    <w:rsid w:val="00480B58"/>
    <w:rsid w:val="00482F3B"/>
    <w:rsid w:val="00484A1E"/>
    <w:rsid w:val="00486E44"/>
    <w:rsid w:val="0048712B"/>
    <w:rsid w:val="00487C47"/>
    <w:rsid w:val="00487FFE"/>
    <w:rsid w:val="00491A59"/>
    <w:rsid w:val="00492801"/>
    <w:rsid w:val="004932F5"/>
    <w:rsid w:val="0049374E"/>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2EFD"/>
    <w:rsid w:val="004A6593"/>
    <w:rsid w:val="004A6D26"/>
    <w:rsid w:val="004A76D6"/>
    <w:rsid w:val="004A7F6F"/>
    <w:rsid w:val="004B0237"/>
    <w:rsid w:val="004B05A1"/>
    <w:rsid w:val="004B061E"/>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371"/>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3E7"/>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036"/>
    <w:rsid w:val="005E5E51"/>
    <w:rsid w:val="005E6C63"/>
    <w:rsid w:val="005E7274"/>
    <w:rsid w:val="005F05E0"/>
    <w:rsid w:val="005F06B1"/>
    <w:rsid w:val="005F1C03"/>
    <w:rsid w:val="005F2590"/>
    <w:rsid w:val="005F2D48"/>
    <w:rsid w:val="005F2F62"/>
    <w:rsid w:val="005F35CE"/>
    <w:rsid w:val="005F5345"/>
    <w:rsid w:val="005F57D8"/>
    <w:rsid w:val="005F5C70"/>
    <w:rsid w:val="005F6C6E"/>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16CDA"/>
    <w:rsid w:val="00620194"/>
    <w:rsid w:val="00620FF3"/>
    <w:rsid w:val="006240A6"/>
    <w:rsid w:val="006248D3"/>
    <w:rsid w:val="00625054"/>
    <w:rsid w:val="0062549E"/>
    <w:rsid w:val="00625E0D"/>
    <w:rsid w:val="006264F7"/>
    <w:rsid w:val="006268E3"/>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2C09"/>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3B97"/>
    <w:rsid w:val="0068453A"/>
    <w:rsid w:val="00684C56"/>
    <w:rsid w:val="00690678"/>
    <w:rsid w:val="00690DFE"/>
    <w:rsid w:val="00692B50"/>
    <w:rsid w:val="0069340D"/>
    <w:rsid w:val="006938B0"/>
    <w:rsid w:val="006947A3"/>
    <w:rsid w:val="00695AC2"/>
    <w:rsid w:val="00695C48"/>
    <w:rsid w:val="00695C60"/>
    <w:rsid w:val="00695F6E"/>
    <w:rsid w:val="00696925"/>
    <w:rsid w:val="006971AF"/>
    <w:rsid w:val="00697859"/>
    <w:rsid w:val="006A0013"/>
    <w:rsid w:val="006A085E"/>
    <w:rsid w:val="006A2778"/>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B7E4C"/>
    <w:rsid w:val="006C064D"/>
    <w:rsid w:val="006C177B"/>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0BDF"/>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1A88"/>
    <w:rsid w:val="00703068"/>
    <w:rsid w:val="00704305"/>
    <w:rsid w:val="00704635"/>
    <w:rsid w:val="0070704C"/>
    <w:rsid w:val="0070713D"/>
    <w:rsid w:val="00707517"/>
    <w:rsid w:val="00707FE3"/>
    <w:rsid w:val="00710DB1"/>
    <w:rsid w:val="00710DBA"/>
    <w:rsid w:val="007113EF"/>
    <w:rsid w:val="007113F9"/>
    <w:rsid w:val="00711791"/>
    <w:rsid w:val="0071276E"/>
    <w:rsid w:val="00713BDC"/>
    <w:rsid w:val="007150B9"/>
    <w:rsid w:val="00715D3E"/>
    <w:rsid w:val="00716FFC"/>
    <w:rsid w:val="007179C0"/>
    <w:rsid w:val="007230D8"/>
    <w:rsid w:val="00723796"/>
    <w:rsid w:val="00724570"/>
    <w:rsid w:val="00725461"/>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39E6"/>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24A4"/>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17AC8"/>
    <w:rsid w:val="00821632"/>
    <w:rsid w:val="008229A6"/>
    <w:rsid w:val="00822A88"/>
    <w:rsid w:val="00823A67"/>
    <w:rsid w:val="00824D81"/>
    <w:rsid w:val="00825F1B"/>
    <w:rsid w:val="008267ED"/>
    <w:rsid w:val="00826C53"/>
    <w:rsid w:val="00830772"/>
    <w:rsid w:val="008307C8"/>
    <w:rsid w:val="00830A7E"/>
    <w:rsid w:val="00832B71"/>
    <w:rsid w:val="008333C9"/>
    <w:rsid w:val="00833959"/>
    <w:rsid w:val="00833C67"/>
    <w:rsid w:val="00834112"/>
    <w:rsid w:val="00837C67"/>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177"/>
    <w:rsid w:val="008915D0"/>
    <w:rsid w:val="0089217D"/>
    <w:rsid w:val="00892337"/>
    <w:rsid w:val="0089276F"/>
    <w:rsid w:val="00892F1A"/>
    <w:rsid w:val="00892F72"/>
    <w:rsid w:val="00893C2C"/>
    <w:rsid w:val="00894825"/>
    <w:rsid w:val="008972E8"/>
    <w:rsid w:val="008973EE"/>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8D3"/>
    <w:rsid w:val="00931A64"/>
    <w:rsid w:val="00935C81"/>
    <w:rsid w:val="00935F90"/>
    <w:rsid w:val="00936B8B"/>
    <w:rsid w:val="00937DA1"/>
    <w:rsid w:val="009411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5A69"/>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4E1"/>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13B"/>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571"/>
    <w:rsid w:val="009C7A00"/>
    <w:rsid w:val="009D0BA3"/>
    <w:rsid w:val="009D0E09"/>
    <w:rsid w:val="009D0E0A"/>
    <w:rsid w:val="009D1B1E"/>
    <w:rsid w:val="009D1DFC"/>
    <w:rsid w:val="009D21F1"/>
    <w:rsid w:val="009D2429"/>
    <w:rsid w:val="009D4CEB"/>
    <w:rsid w:val="009D5942"/>
    <w:rsid w:val="009D5E71"/>
    <w:rsid w:val="009D629A"/>
    <w:rsid w:val="009D7CB8"/>
    <w:rsid w:val="009E04FC"/>
    <w:rsid w:val="009E1571"/>
    <w:rsid w:val="009E2698"/>
    <w:rsid w:val="009E2E82"/>
    <w:rsid w:val="009E3473"/>
    <w:rsid w:val="009E3B89"/>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9F6526"/>
    <w:rsid w:val="009F6A23"/>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118"/>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342A"/>
    <w:rsid w:val="00A547D5"/>
    <w:rsid w:val="00A54DFB"/>
    <w:rsid w:val="00A5558E"/>
    <w:rsid w:val="00A5631A"/>
    <w:rsid w:val="00A5660F"/>
    <w:rsid w:val="00A56C55"/>
    <w:rsid w:val="00A5706C"/>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087"/>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4FE"/>
    <w:rsid w:val="00AE2AA0"/>
    <w:rsid w:val="00AE2AD2"/>
    <w:rsid w:val="00AE2BCC"/>
    <w:rsid w:val="00AE37A9"/>
    <w:rsid w:val="00AE3853"/>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1A7"/>
    <w:rsid w:val="00B30D7E"/>
    <w:rsid w:val="00B32564"/>
    <w:rsid w:val="00B32E53"/>
    <w:rsid w:val="00B33CCA"/>
    <w:rsid w:val="00B344BD"/>
    <w:rsid w:val="00B3543B"/>
    <w:rsid w:val="00B35C88"/>
    <w:rsid w:val="00B36433"/>
    <w:rsid w:val="00B36C56"/>
    <w:rsid w:val="00B36EF6"/>
    <w:rsid w:val="00B373E3"/>
    <w:rsid w:val="00B37521"/>
    <w:rsid w:val="00B42F97"/>
    <w:rsid w:val="00B43B5B"/>
    <w:rsid w:val="00B45937"/>
    <w:rsid w:val="00B45964"/>
    <w:rsid w:val="00B461EE"/>
    <w:rsid w:val="00B46226"/>
    <w:rsid w:val="00B464A3"/>
    <w:rsid w:val="00B47925"/>
    <w:rsid w:val="00B508FE"/>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0FAE"/>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F83"/>
    <w:rsid w:val="00B74162"/>
    <w:rsid w:val="00B747E6"/>
    <w:rsid w:val="00B74F86"/>
    <w:rsid w:val="00B764BC"/>
    <w:rsid w:val="00B776C8"/>
    <w:rsid w:val="00B77D62"/>
    <w:rsid w:val="00B81005"/>
    <w:rsid w:val="00B81186"/>
    <w:rsid w:val="00B818F3"/>
    <w:rsid w:val="00B8473E"/>
    <w:rsid w:val="00B847DF"/>
    <w:rsid w:val="00B84AA7"/>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A31"/>
    <w:rsid w:val="00BA2DE5"/>
    <w:rsid w:val="00BA3102"/>
    <w:rsid w:val="00BA3AE6"/>
    <w:rsid w:val="00BA3F8A"/>
    <w:rsid w:val="00BA42D2"/>
    <w:rsid w:val="00BA6DF5"/>
    <w:rsid w:val="00BA7C29"/>
    <w:rsid w:val="00BB0910"/>
    <w:rsid w:val="00BB1304"/>
    <w:rsid w:val="00BB1881"/>
    <w:rsid w:val="00BB2826"/>
    <w:rsid w:val="00BB2C2C"/>
    <w:rsid w:val="00BB3853"/>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9A7"/>
    <w:rsid w:val="00BC5C7A"/>
    <w:rsid w:val="00BC650B"/>
    <w:rsid w:val="00BD0036"/>
    <w:rsid w:val="00BD084F"/>
    <w:rsid w:val="00BD1020"/>
    <w:rsid w:val="00BD2201"/>
    <w:rsid w:val="00BD2502"/>
    <w:rsid w:val="00BD3A04"/>
    <w:rsid w:val="00BD441F"/>
    <w:rsid w:val="00BD4CCE"/>
    <w:rsid w:val="00BD4EE4"/>
    <w:rsid w:val="00BD6810"/>
    <w:rsid w:val="00BD68FB"/>
    <w:rsid w:val="00BD6A28"/>
    <w:rsid w:val="00BD734E"/>
    <w:rsid w:val="00BE018C"/>
    <w:rsid w:val="00BE086E"/>
    <w:rsid w:val="00BE1DE0"/>
    <w:rsid w:val="00BE22A0"/>
    <w:rsid w:val="00BE2914"/>
    <w:rsid w:val="00BE3022"/>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590"/>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2350"/>
    <w:rsid w:val="00C33AC2"/>
    <w:rsid w:val="00C348EA"/>
    <w:rsid w:val="00C356FF"/>
    <w:rsid w:val="00C378F1"/>
    <w:rsid w:val="00C41134"/>
    <w:rsid w:val="00C4142F"/>
    <w:rsid w:val="00C417C3"/>
    <w:rsid w:val="00C41D0B"/>
    <w:rsid w:val="00C420FF"/>
    <w:rsid w:val="00C444DC"/>
    <w:rsid w:val="00C449DB"/>
    <w:rsid w:val="00C45714"/>
    <w:rsid w:val="00C4580B"/>
    <w:rsid w:val="00C468AC"/>
    <w:rsid w:val="00C4768C"/>
    <w:rsid w:val="00C47D35"/>
    <w:rsid w:val="00C514AF"/>
    <w:rsid w:val="00C5192E"/>
    <w:rsid w:val="00C53A11"/>
    <w:rsid w:val="00C54AAE"/>
    <w:rsid w:val="00C55F2E"/>
    <w:rsid w:val="00C5746F"/>
    <w:rsid w:val="00C6055F"/>
    <w:rsid w:val="00C619D0"/>
    <w:rsid w:val="00C61C7B"/>
    <w:rsid w:val="00C61CD1"/>
    <w:rsid w:val="00C62813"/>
    <w:rsid w:val="00C63C5E"/>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5F5C"/>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41A"/>
    <w:rsid w:val="00D06DF6"/>
    <w:rsid w:val="00D07025"/>
    <w:rsid w:val="00D12876"/>
    <w:rsid w:val="00D128EF"/>
    <w:rsid w:val="00D1352A"/>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40B"/>
    <w:rsid w:val="00D43E86"/>
    <w:rsid w:val="00D453F0"/>
    <w:rsid w:val="00D45EAD"/>
    <w:rsid w:val="00D462DD"/>
    <w:rsid w:val="00D466DF"/>
    <w:rsid w:val="00D52C1F"/>
    <w:rsid w:val="00D52DDE"/>
    <w:rsid w:val="00D5314A"/>
    <w:rsid w:val="00D53AE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22D"/>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800"/>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C7561"/>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4F7"/>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57299"/>
    <w:rsid w:val="00E61FE2"/>
    <w:rsid w:val="00E62D82"/>
    <w:rsid w:val="00E633EF"/>
    <w:rsid w:val="00E6418B"/>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0F39"/>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5CE9"/>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1FE5"/>
    <w:rsid w:val="00EE349A"/>
    <w:rsid w:val="00EE36AD"/>
    <w:rsid w:val="00EE38DF"/>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0E6"/>
    <w:rsid w:val="00F1190E"/>
    <w:rsid w:val="00F128E2"/>
    <w:rsid w:val="00F131F7"/>
    <w:rsid w:val="00F14233"/>
    <w:rsid w:val="00F14641"/>
    <w:rsid w:val="00F147E8"/>
    <w:rsid w:val="00F15DFE"/>
    <w:rsid w:val="00F16711"/>
    <w:rsid w:val="00F170D9"/>
    <w:rsid w:val="00F17E22"/>
    <w:rsid w:val="00F20730"/>
    <w:rsid w:val="00F207C6"/>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1ADE"/>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294"/>
    <w:rsid w:val="00FA19CA"/>
    <w:rsid w:val="00FA3212"/>
    <w:rsid w:val="00FA367F"/>
    <w:rsid w:val="00FA3B5F"/>
    <w:rsid w:val="00FA55FE"/>
    <w:rsid w:val="00FA6438"/>
    <w:rsid w:val="00FA6738"/>
    <w:rsid w:val="00FB02F8"/>
    <w:rsid w:val="00FB039B"/>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9B2"/>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3DF9"/>
    <w:rsid w:val="00FE50D2"/>
    <w:rsid w:val="00FE5208"/>
    <w:rsid w:val="00FF1938"/>
    <w:rsid w:val="00FF1A06"/>
    <w:rsid w:val="00FF33C6"/>
    <w:rsid w:val="00FF36AA"/>
    <w:rsid w:val="00FF41CB"/>
    <w:rsid w:val="00FF443D"/>
    <w:rsid w:val="00FF4A6C"/>
    <w:rsid w:val="00FF644F"/>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9478A21"/>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 w:type="character" w:styleId="CommentReference">
    <w:name w:val="annotation reference"/>
    <w:basedOn w:val="DefaultParagraphFont"/>
    <w:semiHidden/>
    <w:unhideWhenUsed/>
    <w:rsid w:val="0049374E"/>
    <w:rPr>
      <w:sz w:val="16"/>
      <w:szCs w:val="16"/>
    </w:rPr>
  </w:style>
  <w:style w:type="paragraph" w:styleId="CommentText">
    <w:name w:val="annotation text"/>
    <w:basedOn w:val="Normal"/>
    <w:link w:val="CommentTextChar"/>
    <w:semiHidden/>
    <w:unhideWhenUsed/>
    <w:rsid w:val="0049374E"/>
    <w:rPr>
      <w:sz w:val="20"/>
      <w:szCs w:val="20"/>
    </w:rPr>
  </w:style>
  <w:style w:type="character" w:customStyle="1" w:styleId="CommentTextChar">
    <w:name w:val="Comment Text Char"/>
    <w:basedOn w:val="DefaultParagraphFont"/>
    <w:link w:val="CommentText"/>
    <w:semiHidden/>
    <w:rsid w:val="0049374E"/>
  </w:style>
  <w:style w:type="paragraph" w:styleId="CommentSubject">
    <w:name w:val="annotation subject"/>
    <w:basedOn w:val="CommentText"/>
    <w:next w:val="CommentText"/>
    <w:link w:val="CommentSubjectChar"/>
    <w:semiHidden/>
    <w:unhideWhenUsed/>
    <w:rsid w:val="0049374E"/>
    <w:rPr>
      <w:b/>
      <w:bCs/>
    </w:rPr>
  </w:style>
  <w:style w:type="character" w:customStyle="1" w:styleId="CommentSubjectChar">
    <w:name w:val="Comment Subject Char"/>
    <w:basedOn w:val="CommentTextChar"/>
    <w:link w:val="CommentSubject"/>
    <w:semiHidden/>
    <w:rsid w:val="00493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03D6-B86E-431B-9040-D8A377CF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1663</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7</cp:revision>
  <cp:lastPrinted>2018-07-11T00:22:00Z</cp:lastPrinted>
  <dcterms:created xsi:type="dcterms:W3CDTF">2018-07-11T00:20:00Z</dcterms:created>
  <dcterms:modified xsi:type="dcterms:W3CDTF">2018-10-06T16:59:00Z</dcterms:modified>
</cp:coreProperties>
</file>